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D0" w:rsidRDefault="008C781F">
      <w:pPr>
        <w:spacing w:before="84" w:line="254" w:lineRule="auto"/>
        <w:ind w:left="6669" w:firstLine="2139"/>
        <w:rPr>
          <w:b/>
          <w:sz w:val="23"/>
        </w:rPr>
      </w:pPr>
      <w:bookmarkStart w:id="0" w:name="_GoBack"/>
      <w:bookmarkEnd w:id="0"/>
      <w:r>
        <w:rPr>
          <w:b/>
          <w:spacing w:val="-2"/>
          <w:w w:val="105"/>
          <w:sz w:val="23"/>
        </w:rPr>
        <w:t>Приложение</w:t>
      </w:r>
      <w:r>
        <w:rPr>
          <w:b/>
          <w:spacing w:val="-1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 xml:space="preserve">2 </w:t>
      </w:r>
      <w:r>
        <w:rPr>
          <w:b/>
          <w:sz w:val="23"/>
        </w:rPr>
        <w:t>Образец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оформления</w:t>
      </w:r>
      <w:r>
        <w:rPr>
          <w:b/>
          <w:spacing w:val="40"/>
          <w:sz w:val="23"/>
        </w:rPr>
        <w:t xml:space="preserve"> </w:t>
      </w:r>
      <w:r>
        <w:rPr>
          <w:b/>
          <w:spacing w:val="-2"/>
          <w:sz w:val="23"/>
        </w:rPr>
        <w:t>публикации</w:t>
      </w:r>
    </w:p>
    <w:p w:rsidR="006247D0" w:rsidRDefault="006247D0">
      <w:pPr>
        <w:pStyle w:val="a3"/>
        <w:spacing w:before="46"/>
        <w:ind w:left="0"/>
        <w:rPr>
          <w:b/>
          <w:sz w:val="23"/>
        </w:rPr>
      </w:pPr>
    </w:p>
    <w:p w:rsidR="006247D0" w:rsidRPr="00A47860" w:rsidRDefault="002D1F90">
      <w:pPr>
        <w:pStyle w:val="1"/>
        <w:ind w:right="13"/>
        <w:rPr>
          <w:sz w:val="24"/>
          <w:szCs w:val="24"/>
        </w:rPr>
      </w:pPr>
      <w:r w:rsidRPr="00A47860">
        <w:rPr>
          <w:sz w:val="24"/>
          <w:szCs w:val="24"/>
        </w:rPr>
        <w:t>СОДЕРЖАНИЕ БЕНЗ</w:t>
      </w:r>
      <w:r w:rsidR="00A47860" w:rsidRPr="00A47860">
        <w:rPr>
          <w:sz w:val="24"/>
          <w:szCs w:val="24"/>
        </w:rPr>
        <w:t>(</w:t>
      </w:r>
      <w:r w:rsidRPr="00A47860">
        <w:rPr>
          <w:sz w:val="24"/>
          <w:szCs w:val="24"/>
        </w:rPr>
        <w:t>А</w:t>
      </w:r>
      <w:r w:rsidR="00A47860" w:rsidRPr="00A47860">
        <w:rPr>
          <w:sz w:val="24"/>
          <w:szCs w:val="24"/>
        </w:rPr>
        <w:t>)</w:t>
      </w:r>
      <w:r w:rsidRPr="00A47860">
        <w:rPr>
          <w:sz w:val="24"/>
          <w:szCs w:val="24"/>
        </w:rPr>
        <w:t>ПИРЕНА В ПОЧВАХ ГОРОДОВ ЗАПАДНОЙ СИБИРИ</w:t>
      </w:r>
    </w:p>
    <w:p w:rsidR="006247D0" w:rsidRPr="00A47860" w:rsidRDefault="006247D0">
      <w:pPr>
        <w:pStyle w:val="a3"/>
        <w:spacing w:before="11"/>
        <w:ind w:left="0"/>
        <w:rPr>
          <w:b/>
          <w:sz w:val="24"/>
          <w:szCs w:val="24"/>
        </w:rPr>
      </w:pPr>
    </w:p>
    <w:p w:rsidR="006247D0" w:rsidRPr="00A47860" w:rsidRDefault="008C781F">
      <w:pPr>
        <w:spacing w:line="254" w:lineRule="auto"/>
        <w:ind w:left="3866" w:hanging="2479"/>
        <w:rPr>
          <w:sz w:val="24"/>
          <w:szCs w:val="24"/>
        </w:rPr>
      </w:pPr>
      <w:r w:rsidRPr="00A47860">
        <w:rPr>
          <w:sz w:val="24"/>
          <w:szCs w:val="24"/>
        </w:rPr>
        <w:t>Петрова И.И.,</w:t>
      </w:r>
      <w:r w:rsidRPr="00A47860">
        <w:rPr>
          <w:spacing w:val="40"/>
          <w:sz w:val="24"/>
          <w:szCs w:val="24"/>
        </w:rPr>
        <w:t xml:space="preserve"> </w:t>
      </w:r>
      <w:r w:rsidRPr="00A47860">
        <w:rPr>
          <w:sz w:val="24"/>
          <w:szCs w:val="24"/>
        </w:rPr>
        <w:t>студент, Национальный исследовательский Томский государственный</w:t>
      </w:r>
      <w:r w:rsidRPr="00A47860">
        <w:rPr>
          <w:spacing w:val="80"/>
          <w:w w:val="105"/>
          <w:sz w:val="24"/>
          <w:szCs w:val="24"/>
        </w:rPr>
        <w:t xml:space="preserve"> </w:t>
      </w:r>
      <w:r w:rsidRPr="00A47860">
        <w:rPr>
          <w:w w:val="105"/>
          <w:sz w:val="24"/>
          <w:szCs w:val="24"/>
        </w:rPr>
        <w:t>университет, Россия, г. Томск</w:t>
      </w:r>
    </w:p>
    <w:p w:rsidR="006247D0" w:rsidRPr="00A47860" w:rsidRDefault="008C781F">
      <w:pPr>
        <w:spacing w:line="247" w:lineRule="auto"/>
        <w:ind w:left="2887" w:hanging="1333"/>
        <w:rPr>
          <w:sz w:val="24"/>
          <w:szCs w:val="24"/>
        </w:rPr>
      </w:pPr>
      <w:r w:rsidRPr="00A47860">
        <w:rPr>
          <w:w w:val="105"/>
          <w:sz w:val="24"/>
          <w:szCs w:val="24"/>
        </w:rPr>
        <w:t>Петров</w:t>
      </w:r>
      <w:r w:rsidRPr="00A47860">
        <w:rPr>
          <w:spacing w:val="-9"/>
          <w:w w:val="105"/>
          <w:sz w:val="24"/>
          <w:szCs w:val="24"/>
        </w:rPr>
        <w:t xml:space="preserve"> </w:t>
      </w:r>
      <w:r w:rsidRPr="00A47860">
        <w:rPr>
          <w:w w:val="105"/>
          <w:sz w:val="24"/>
          <w:szCs w:val="24"/>
        </w:rPr>
        <w:t>И.А.,</w:t>
      </w:r>
      <w:r w:rsidRPr="00A47860">
        <w:rPr>
          <w:spacing w:val="-14"/>
          <w:w w:val="105"/>
          <w:sz w:val="24"/>
          <w:szCs w:val="24"/>
        </w:rPr>
        <w:t xml:space="preserve"> </w:t>
      </w:r>
      <w:r w:rsidRPr="00A47860">
        <w:rPr>
          <w:w w:val="105"/>
          <w:sz w:val="24"/>
          <w:szCs w:val="24"/>
        </w:rPr>
        <w:t>доцент,</w:t>
      </w:r>
      <w:r w:rsidRPr="00A47860">
        <w:rPr>
          <w:spacing w:val="-9"/>
          <w:w w:val="105"/>
          <w:sz w:val="24"/>
          <w:szCs w:val="24"/>
        </w:rPr>
        <w:t xml:space="preserve"> </w:t>
      </w:r>
      <w:r w:rsidRPr="00A47860">
        <w:rPr>
          <w:w w:val="105"/>
          <w:sz w:val="24"/>
          <w:szCs w:val="24"/>
        </w:rPr>
        <w:t>канд.</w:t>
      </w:r>
      <w:r w:rsidRPr="00A47860">
        <w:rPr>
          <w:spacing w:val="-14"/>
          <w:w w:val="105"/>
          <w:sz w:val="24"/>
          <w:szCs w:val="24"/>
        </w:rPr>
        <w:t xml:space="preserve"> </w:t>
      </w:r>
      <w:r w:rsidR="002D1F90" w:rsidRPr="00A47860">
        <w:rPr>
          <w:w w:val="105"/>
          <w:sz w:val="24"/>
          <w:szCs w:val="24"/>
        </w:rPr>
        <w:t>биол</w:t>
      </w:r>
      <w:r w:rsidRPr="00A47860">
        <w:rPr>
          <w:w w:val="105"/>
          <w:sz w:val="24"/>
          <w:szCs w:val="24"/>
        </w:rPr>
        <w:t>.</w:t>
      </w:r>
      <w:r w:rsidRPr="00A47860">
        <w:rPr>
          <w:spacing w:val="-14"/>
          <w:w w:val="105"/>
          <w:sz w:val="24"/>
          <w:szCs w:val="24"/>
        </w:rPr>
        <w:t xml:space="preserve"> </w:t>
      </w:r>
      <w:r w:rsidRPr="00A47860">
        <w:rPr>
          <w:w w:val="105"/>
          <w:sz w:val="24"/>
          <w:szCs w:val="24"/>
        </w:rPr>
        <w:t>наук,</w:t>
      </w:r>
      <w:r w:rsidRPr="00A47860">
        <w:rPr>
          <w:spacing w:val="-6"/>
          <w:w w:val="105"/>
          <w:sz w:val="24"/>
          <w:szCs w:val="24"/>
        </w:rPr>
        <w:t xml:space="preserve"> </w:t>
      </w:r>
      <w:r w:rsidRPr="00A47860">
        <w:rPr>
          <w:w w:val="105"/>
          <w:sz w:val="24"/>
          <w:szCs w:val="24"/>
        </w:rPr>
        <w:t>ФГБОУ</w:t>
      </w:r>
      <w:r w:rsidRPr="00A47860">
        <w:rPr>
          <w:spacing w:val="-15"/>
          <w:w w:val="105"/>
          <w:sz w:val="24"/>
          <w:szCs w:val="24"/>
        </w:rPr>
        <w:t xml:space="preserve"> </w:t>
      </w:r>
      <w:r w:rsidRPr="00A47860">
        <w:rPr>
          <w:w w:val="105"/>
          <w:sz w:val="24"/>
          <w:szCs w:val="24"/>
        </w:rPr>
        <w:t>ВО</w:t>
      </w:r>
      <w:r w:rsidRPr="00A47860">
        <w:rPr>
          <w:spacing w:val="-6"/>
          <w:w w:val="105"/>
          <w:sz w:val="24"/>
          <w:szCs w:val="24"/>
        </w:rPr>
        <w:t xml:space="preserve"> </w:t>
      </w:r>
      <w:r w:rsidRPr="00A47860">
        <w:rPr>
          <w:w w:val="105"/>
          <w:sz w:val="24"/>
          <w:szCs w:val="24"/>
        </w:rPr>
        <w:t>Московский</w:t>
      </w:r>
      <w:r w:rsidRPr="00A47860">
        <w:rPr>
          <w:spacing w:val="-11"/>
          <w:w w:val="105"/>
          <w:sz w:val="24"/>
          <w:szCs w:val="24"/>
        </w:rPr>
        <w:t xml:space="preserve"> </w:t>
      </w:r>
      <w:r w:rsidRPr="00A47860">
        <w:rPr>
          <w:w w:val="105"/>
          <w:sz w:val="24"/>
          <w:szCs w:val="24"/>
        </w:rPr>
        <w:t>педагогический государственный университет, Россия, г. Москва</w:t>
      </w:r>
    </w:p>
    <w:p w:rsidR="006247D0" w:rsidRDefault="006247D0">
      <w:pPr>
        <w:pStyle w:val="a3"/>
        <w:spacing w:before="6"/>
        <w:ind w:left="0"/>
        <w:rPr>
          <w:sz w:val="23"/>
        </w:rPr>
      </w:pPr>
    </w:p>
    <w:p w:rsidR="006247D0" w:rsidRDefault="008C781F">
      <w:pPr>
        <w:ind w:left="70" w:right="77" w:firstLine="706"/>
        <w:jc w:val="both"/>
        <w:rPr>
          <w:sz w:val="20"/>
        </w:rPr>
      </w:pPr>
      <w:r>
        <w:rPr>
          <w:sz w:val="20"/>
        </w:rPr>
        <w:t xml:space="preserve">В статье приводится анализ </w:t>
      </w:r>
      <w:r w:rsidR="002D1F90">
        <w:rPr>
          <w:sz w:val="20"/>
        </w:rPr>
        <w:t>результатов мониторинга почв городов Западной Сибири за период 2020 – 2025 гг., краткая характеристика источников поступления бенз(а)пирена в окружающую среду и основные мероприятия по снижению его концентрации в почвах</w:t>
      </w:r>
      <w:r>
        <w:rPr>
          <w:sz w:val="20"/>
        </w:rPr>
        <w:t>.</w:t>
      </w:r>
    </w:p>
    <w:p w:rsidR="00A47860" w:rsidRDefault="00A47860" w:rsidP="00A47860">
      <w:pPr>
        <w:ind w:firstLine="776"/>
        <w:rPr>
          <w:i/>
          <w:sz w:val="20"/>
        </w:rPr>
      </w:pPr>
    </w:p>
    <w:p w:rsidR="00A47860" w:rsidRDefault="008C781F" w:rsidP="00A47860">
      <w:pPr>
        <w:ind w:firstLine="776"/>
        <w:rPr>
          <w:sz w:val="20"/>
        </w:rPr>
      </w:pPr>
      <w:r>
        <w:rPr>
          <w:i/>
          <w:sz w:val="20"/>
        </w:rPr>
        <w:t>Ключевые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слова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 w:rsidR="00A47860">
        <w:rPr>
          <w:sz w:val="20"/>
        </w:rPr>
        <w:t>загрязнение почв бенз(а)пиреном, почвы городов Западной Сибири, мониторинг загрязнения почв</w:t>
      </w:r>
      <w:r>
        <w:rPr>
          <w:spacing w:val="-2"/>
          <w:sz w:val="20"/>
        </w:rPr>
        <w:t>.</w:t>
      </w:r>
    </w:p>
    <w:p w:rsidR="00A47860" w:rsidRDefault="00A47860" w:rsidP="00A47860">
      <w:pPr>
        <w:ind w:firstLine="777"/>
      </w:pPr>
    </w:p>
    <w:p w:rsidR="006247D0" w:rsidRPr="00A47860" w:rsidRDefault="00A47860" w:rsidP="00A47860">
      <w:pPr>
        <w:spacing w:line="360" w:lineRule="auto"/>
        <w:ind w:firstLine="777"/>
        <w:jc w:val="both"/>
        <w:rPr>
          <w:sz w:val="24"/>
          <w:szCs w:val="24"/>
        </w:rPr>
      </w:pPr>
      <w:r w:rsidRPr="00A47860">
        <w:rPr>
          <w:sz w:val="24"/>
          <w:szCs w:val="24"/>
        </w:rPr>
        <w:t>В своем взаимодействии с природой человеческое общество прошло путь от стихийного использования ресурсов до осознания необходимости воспроизводства природных богатств и охраны окружающей среды [1]. Западно-Сибирский регион отличается высокой контрастностью и динамичностью природных условий [2, 3].</w:t>
      </w:r>
    </w:p>
    <w:p w:rsidR="006247D0" w:rsidRDefault="008C781F">
      <w:pPr>
        <w:spacing w:before="256"/>
        <w:ind w:left="4370"/>
        <w:rPr>
          <w:b/>
          <w:sz w:val="20"/>
        </w:rPr>
      </w:pPr>
      <w:r>
        <w:rPr>
          <w:b/>
          <w:sz w:val="20"/>
        </w:rPr>
        <w:t>Список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литературы</w:t>
      </w:r>
    </w:p>
    <w:p w:rsidR="00A47860" w:rsidRPr="00A47860" w:rsidRDefault="00A47860" w:rsidP="00A47860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before="15" w:line="225" w:lineRule="auto"/>
        <w:ind w:left="284" w:right="75" w:hanging="284"/>
        <w:jc w:val="both"/>
        <w:rPr>
          <w:sz w:val="20"/>
        </w:rPr>
      </w:pPr>
      <w:r w:rsidRPr="00A47860">
        <w:rPr>
          <w:sz w:val="20"/>
        </w:rPr>
        <w:t>Ваганов, Е.А. Леса и болота Сибири в глобальном цикле углерода [Текст] / Е.А.</w:t>
      </w:r>
      <w:r>
        <w:rPr>
          <w:sz w:val="20"/>
        </w:rPr>
        <w:t xml:space="preserve"> </w:t>
      </w:r>
      <w:r w:rsidRPr="00A47860">
        <w:rPr>
          <w:sz w:val="20"/>
        </w:rPr>
        <w:t>Ваганов // Сибирский экологический журнал. – 2005. – Т. 12 – № 4. – С. 631 –649.</w:t>
      </w:r>
    </w:p>
    <w:p w:rsidR="00A47860" w:rsidRPr="00A47860" w:rsidRDefault="00A47860" w:rsidP="00A47860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before="15" w:line="225" w:lineRule="auto"/>
        <w:ind w:left="284" w:right="75" w:hanging="284"/>
        <w:jc w:val="both"/>
        <w:rPr>
          <w:sz w:val="20"/>
        </w:rPr>
      </w:pPr>
      <w:r w:rsidRPr="00A47860">
        <w:rPr>
          <w:sz w:val="20"/>
        </w:rPr>
        <w:t>Иванов, М. Трансформация природных экосистем [Электронный ресурс] / М.</w:t>
      </w:r>
      <w:r>
        <w:rPr>
          <w:sz w:val="20"/>
        </w:rPr>
        <w:t xml:space="preserve"> </w:t>
      </w:r>
      <w:r w:rsidRPr="00A47860">
        <w:rPr>
          <w:sz w:val="20"/>
        </w:rPr>
        <w:t>Иванов.</w:t>
      </w:r>
      <w:r>
        <w:rPr>
          <w:sz w:val="20"/>
        </w:rPr>
        <w:t xml:space="preserve"> </w:t>
      </w:r>
      <w:r w:rsidRPr="00A47860">
        <w:rPr>
          <w:sz w:val="20"/>
        </w:rPr>
        <w:t>– Режим доступа:</w:t>
      </w:r>
      <w:r w:rsidRPr="00A47860">
        <w:rPr>
          <w:sz w:val="20"/>
          <w:lang w:val="en-US"/>
        </w:rPr>
        <w:t>https</w:t>
      </w:r>
      <w:r w:rsidRPr="00A47860">
        <w:rPr>
          <w:sz w:val="20"/>
        </w:rPr>
        <w:t>://</w:t>
      </w:r>
      <w:r w:rsidRPr="00A47860">
        <w:rPr>
          <w:sz w:val="20"/>
          <w:lang w:val="en-US"/>
        </w:rPr>
        <w:t>www</w:t>
      </w:r>
      <w:r w:rsidRPr="00A47860">
        <w:rPr>
          <w:sz w:val="20"/>
        </w:rPr>
        <w:t>.</w:t>
      </w:r>
      <w:r w:rsidRPr="00A47860">
        <w:rPr>
          <w:sz w:val="20"/>
          <w:lang w:val="en-US"/>
        </w:rPr>
        <w:t>google</w:t>
      </w:r>
      <w:r w:rsidRPr="00A47860">
        <w:rPr>
          <w:sz w:val="20"/>
        </w:rPr>
        <w:t>.</w:t>
      </w:r>
      <w:r w:rsidRPr="00A47860">
        <w:rPr>
          <w:sz w:val="20"/>
          <w:lang w:val="en-US"/>
        </w:rPr>
        <w:t>ru</w:t>
      </w:r>
      <w:r w:rsidRPr="00A47860">
        <w:rPr>
          <w:sz w:val="20"/>
        </w:rPr>
        <w:t>.</w:t>
      </w:r>
    </w:p>
    <w:p w:rsidR="006247D0" w:rsidRPr="00A47860" w:rsidRDefault="00A47860" w:rsidP="00A47860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spacing w:before="15" w:line="225" w:lineRule="auto"/>
        <w:ind w:left="284" w:right="75" w:hanging="284"/>
        <w:jc w:val="both"/>
        <w:rPr>
          <w:sz w:val="20"/>
        </w:rPr>
      </w:pPr>
      <w:r w:rsidRPr="00A47860">
        <w:rPr>
          <w:sz w:val="20"/>
        </w:rPr>
        <w:t>Петрова, А.А. Традиционное природопользование в Западно-Сибирском регионе</w:t>
      </w:r>
      <w:r>
        <w:rPr>
          <w:sz w:val="20"/>
        </w:rPr>
        <w:t xml:space="preserve"> </w:t>
      </w:r>
      <w:r w:rsidRPr="00A47860">
        <w:rPr>
          <w:sz w:val="20"/>
        </w:rPr>
        <w:t>[Текст]: дис. канд. биол. наук / А.А. Петрова. – Москва, 2001. – 194с.</w:t>
      </w:r>
    </w:p>
    <w:sectPr w:rsidR="006247D0" w:rsidRPr="00A47860">
      <w:pgSz w:w="11910" w:h="16850"/>
      <w:pgMar w:top="1040" w:right="566" w:bottom="280" w:left="708" w:header="720" w:footer="720" w:gutter="0"/>
      <w:pgBorders w:offsetFrom="page">
        <w:top w:val="double" w:sz="2" w:space="24" w:color="000000"/>
        <w:left w:val="double" w:sz="2" w:space="24" w:color="000000"/>
        <w:bottom w:val="double" w:sz="2" w:space="24" w:color="000000"/>
        <w:right w:val="double" w:sz="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34DC"/>
    <w:multiLevelType w:val="hybridMultilevel"/>
    <w:tmpl w:val="3D58A8B6"/>
    <w:lvl w:ilvl="0" w:tplc="008C3896">
      <w:numFmt w:val="bullet"/>
      <w:lvlText w:val="-"/>
      <w:lvlJc w:val="left"/>
      <w:pPr>
        <w:ind w:left="507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34D8B5A0">
      <w:numFmt w:val="bullet"/>
      <w:lvlText w:val="•"/>
      <w:lvlJc w:val="left"/>
      <w:pPr>
        <w:ind w:left="1225" w:hanging="325"/>
      </w:pPr>
      <w:rPr>
        <w:rFonts w:hint="default"/>
        <w:lang w:val="ru-RU" w:eastAsia="en-US" w:bidi="ar-SA"/>
      </w:rPr>
    </w:lvl>
    <w:lvl w:ilvl="2" w:tplc="6E82D882">
      <w:numFmt w:val="bullet"/>
      <w:lvlText w:val="•"/>
      <w:lvlJc w:val="left"/>
      <w:pPr>
        <w:ind w:left="1951" w:hanging="325"/>
      </w:pPr>
      <w:rPr>
        <w:rFonts w:hint="default"/>
        <w:lang w:val="ru-RU" w:eastAsia="en-US" w:bidi="ar-SA"/>
      </w:rPr>
    </w:lvl>
    <w:lvl w:ilvl="3" w:tplc="A1D02C4C">
      <w:numFmt w:val="bullet"/>
      <w:lvlText w:val="•"/>
      <w:lvlJc w:val="left"/>
      <w:pPr>
        <w:ind w:left="2676" w:hanging="325"/>
      </w:pPr>
      <w:rPr>
        <w:rFonts w:hint="default"/>
        <w:lang w:val="ru-RU" w:eastAsia="en-US" w:bidi="ar-SA"/>
      </w:rPr>
    </w:lvl>
    <w:lvl w:ilvl="4" w:tplc="B796A90A">
      <w:numFmt w:val="bullet"/>
      <w:lvlText w:val="•"/>
      <w:lvlJc w:val="left"/>
      <w:pPr>
        <w:ind w:left="3402" w:hanging="325"/>
      </w:pPr>
      <w:rPr>
        <w:rFonts w:hint="default"/>
        <w:lang w:val="ru-RU" w:eastAsia="en-US" w:bidi="ar-SA"/>
      </w:rPr>
    </w:lvl>
    <w:lvl w:ilvl="5" w:tplc="8DD00B3A">
      <w:numFmt w:val="bullet"/>
      <w:lvlText w:val="•"/>
      <w:lvlJc w:val="left"/>
      <w:pPr>
        <w:ind w:left="4128" w:hanging="325"/>
      </w:pPr>
      <w:rPr>
        <w:rFonts w:hint="default"/>
        <w:lang w:val="ru-RU" w:eastAsia="en-US" w:bidi="ar-SA"/>
      </w:rPr>
    </w:lvl>
    <w:lvl w:ilvl="6" w:tplc="0FF488F0">
      <w:numFmt w:val="bullet"/>
      <w:lvlText w:val="•"/>
      <w:lvlJc w:val="left"/>
      <w:pPr>
        <w:ind w:left="4853" w:hanging="325"/>
      </w:pPr>
      <w:rPr>
        <w:rFonts w:hint="default"/>
        <w:lang w:val="ru-RU" w:eastAsia="en-US" w:bidi="ar-SA"/>
      </w:rPr>
    </w:lvl>
    <w:lvl w:ilvl="7" w:tplc="FB929E2A">
      <w:numFmt w:val="bullet"/>
      <w:lvlText w:val="•"/>
      <w:lvlJc w:val="left"/>
      <w:pPr>
        <w:ind w:left="5579" w:hanging="325"/>
      </w:pPr>
      <w:rPr>
        <w:rFonts w:hint="default"/>
        <w:lang w:val="ru-RU" w:eastAsia="en-US" w:bidi="ar-SA"/>
      </w:rPr>
    </w:lvl>
    <w:lvl w:ilvl="8" w:tplc="22F8DF3E">
      <w:numFmt w:val="bullet"/>
      <w:lvlText w:val="•"/>
      <w:lvlJc w:val="left"/>
      <w:pPr>
        <w:ind w:left="6304" w:hanging="325"/>
      </w:pPr>
      <w:rPr>
        <w:rFonts w:hint="default"/>
        <w:lang w:val="ru-RU" w:eastAsia="en-US" w:bidi="ar-SA"/>
      </w:rPr>
    </w:lvl>
  </w:abstractNum>
  <w:abstractNum w:abstractNumId="1">
    <w:nsid w:val="37FC0957"/>
    <w:multiLevelType w:val="hybridMultilevel"/>
    <w:tmpl w:val="0018EADE"/>
    <w:lvl w:ilvl="0" w:tplc="F5B48C10">
      <w:start w:val="1"/>
      <w:numFmt w:val="decimal"/>
      <w:lvlText w:val="%1)"/>
      <w:lvlJc w:val="left"/>
      <w:pPr>
        <w:ind w:left="350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EAC05534">
      <w:numFmt w:val="bullet"/>
      <w:lvlText w:val="-"/>
      <w:lvlJc w:val="left"/>
      <w:pPr>
        <w:ind w:left="128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415255AE">
      <w:numFmt w:val="bullet"/>
      <w:lvlText w:val="•"/>
      <w:lvlJc w:val="left"/>
      <w:pPr>
        <w:ind w:left="2319" w:hanging="224"/>
      </w:pPr>
      <w:rPr>
        <w:rFonts w:hint="default"/>
        <w:lang w:val="ru-RU" w:eastAsia="en-US" w:bidi="ar-SA"/>
      </w:rPr>
    </w:lvl>
    <w:lvl w:ilvl="3" w:tplc="89785D48">
      <w:numFmt w:val="bullet"/>
      <w:lvlText w:val="•"/>
      <w:lvlJc w:val="left"/>
      <w:pPr>
        <w:ind w:left="3358" w:hanging="224"/>
      </w:pPr>
      <w:rPr>
        <w:rFonts w:hint="default"/>
        <w:lang w:val="ru-RU" w:eastAsia="en-US" w:bidi="ar-SA"/>
      </w:rPr>
    </w:lvl>
    <w:lvl w:ilvl="4" w:tplc="10C4A556">
      <w:numFmt w:val="bullet"/>
      <w:lvlText w:val="•"/>
      <w:lvlJc w:val="left"/>
      <w:pPr>
        <w:ind w:left="4398" w:hanging="224"/>
      </w:pPr>
      <w:rPr>
        <w:rFonts w:hint="default"/>
        <w:lang w:val="ru-RU" w:eastAsia="en-US" w:bidi="ar-SA"/>
      </w:rPr>
    </w:lvl>
    <w:lvl w:ilvl="5" w:tplc="61963BAA">
      <w:numFmt w:val="bullet"/>
      <w:lvlText w:val="•"/>
      <w:lvlJc w:val="left"/>
      <w:pPr>
        <w:ind w:left="5437" w:hanging="224"/>
      </w:pPr>
      <w:rPr>
        <w:rFonts w:hint="default"/>
        <w:lang w:val="ru-RU" w:eastAsia="en-US" w:bidi="ar-SA"/>
      </w:rPr>
    </w:lvl>
    <w:lvl w:ilvl="6" w:tplc="3ED83908">
      <w:numFmt w:val="bullet"/>
      <w:lvlText w:val="•"/>
      <w:lvlJc w:val="left"/>
      <w:pPr>
        <w:ind w:left="6477" w:hanging="224"/>
      </w:pPr>
      <w:rPr>
        <w:rFonts w:hint="default"/>
        <w:lang w:val="ru-RU" w:eastAsia="en-US" w:bidi="ar-SA"/>
      </w:rPr>
    </w:lvl>
    <w:lvl w:ilvl="7" w:tplc="7A4652BE">
      <w:numFmt w:val="bullet"/>
      <w:lvlText w:val="•"/>
      <w:lvlJc w:val="left"/>
      <w:pPr>
        <w:ind w:left="7516" w:hanging="224"/>
      </w:pPr>
      <w:rPr>
        <w:rFonts w:hint="default"/>
        <w:lang w:val="ru-RU" w:eastAsia="en-US" w:bidi="ar-SA"/>
      </w:rPr>
    </w:lvl>
    <w:lvl w:ilvl="8" w:tplc="CF22F7B0">
      <w:numFmt w:val="bullet"/>
      <w:lvlText w:val="•"/>
      <w:lvlJc w:val="left"/>
      <w:pPr>
        <w:ind w:left="8555" w:hanging="224"/>
      </w:pPr>
      <w:rPr>
        <w:rFonts w:hint="default"/>
        <w:lang w:val="ru-RU" w:eastAsia="en-US" w:bidi="ar-SA"/>
      </w:rPr>
    </w:lvl>
  </w:abstractNum>
  <w:abstractNum w:abstractNumId="2">
    <w:nsid w:val="60ED382E"/>
    <w:multiLevelType w:val="hybridMultilevel"/>
    <w:tmpl w:val="C8CCC0FC"/>
    <w:lvl w:ilvl="0" w:tplc="FA8EACAC">
      <w:start w:val="1"/>
      <w:numFmt w:val="decimal"/>
      <w:lvlText w:val="%1."/>
      <w:lvlJc w:val="left"/>
      <w:pPr>
        <w:ind w:left="1575" w:hanging="1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3"/>
        <w:sz w:val="20"/>
        <w:szCs w:val="20"/>
        <w:lang w:val="ru-RU" w:eastAsia="en-US" w:bidi="ar-SA"/>
      </w:rPr>
    </w:lvl>
    <w:lvl w:ilvl="1" w:tplc="09569640">
      <w:numFmt w:val="bullet"/>
      <w:lvlText w:val="•"/>
      <w:lvlJc w:val="left"/>
      <w:pPr>
        <w:ind w:left="2485" w:hanging="1305"/>
      </w:pPr>
      <w:rPr>
        <w:rFonts w:hint="default"/>
        <w:lang w:val="ru-RU" w:eastAsia="en-US" w:bidi="ar-SA"/>
      </w:rPr>
    </w:lvl>
    <w:lvl w:ilvl="2" w:tplc="A49A21C2">
      <w:numFmt w:val="bullet"/>
      <w:lvlText w:val="•"/>
      <w:lvlJc w:val="left"/>
      <w:pPr>
        <w:ind w:left="3390" w:hanging="1305"/>
      </w:pPr>
      <w:rPr>
        <w:rFonts w:hint="default"/>
        <w:lang w:val="ru-RU" w:eastAsia="en-US" w:bidi="ar-SA"/>
      </w:rPr>
    </w:lvl>
    <w:lvl w:ilvl="3" w:tplc="67A6C610">
      <w:numFmt w:val="bullet"/>
      <w:lvlText w:val="•"/>
      <w:lvlJc w:val="left"/>
      <w:pPr>
        <w:ind w:left="4296" w:hanging="1305"/>
      </w:pPr>
      <w:rPr>
        <w:rFonts w:hint="default"/>
        <w:lang w:val="ru-RU" w:eastAsia="en-US" w:bidi="ar-SA"/>
      </w:rPr>
    </w:lvl>
    <w:lvl w:ilvl="4" w:tplc="CD4096FE">
      <w:numFmt w:val="bullet"/>
      <w:lvlText w:val="•"/>
      <w:lvlJc w:val="left"/>
      <w:pPr>
        <w:ind w:left="5201" w:hanging="1305"/>
      </w:pPr>
      <w:rPr>
        <w:rFonts w:hint="default"/>
        <w:lang w:val="ru-RU" w:eastAsia="en-US" w:bidi="ar-SA"/>
      </w:rPr>
    </w:lvl>
    <w:lvl w:ilvl="5" w:tplc="16786C7C">
      <w:numFmt w:val="bullet"/>
      <w:lvlText w:val="•"/>
      <w:lvlJc w:val="left"/>
      <w:pPr>
        <w:ind w:left="6107" w:hanging="1305"/>
      </w:pPr>
      <w:rPr>
        <w:rFonts w:hint="default"/>
        <w:lang w:val="ru-RU" w:eastAsia="en-US" w:bidi="ar-SA"/>
      </w:rPr>
    </w:lvl>
    <w:lvl w:ilvl="6" w:tplc="493E37FC">
      <w:numFmt w:val="bullet"/>
      <w:lvlText w:val="•"/>
      <w:lvlJc w:val="left"/>
      <w:pPr>
        <w:ind w:left="7012" w:hanging="1305"/>
      </w:pPr>
      <w:rPr>
        <w:rFonts w:hint="default"/>
        <w:lang w:val="ru-RU" w:eastAsia="en-US" w:bidi="ar-SA"/>
      </w:rPr>
    </w:lvl>
    <w:lvl w:ilvl="7" w:tplc="292AAC9A">
      <w:numFmt w:val="bullet"/>
      <w:lvlText w:val="•"/>
      <w:lvlJc w:val="left"/>
      <w:pPr>
        <w:ind w:left="7918" w:hanging="1305"/>
      </w:pPr>
      <w:rPr>
        <w:rFonts w:hint="default"/>
        <w:lang w:val="ru-RU" w:eastAsia="en-US" w:bidi="ar-SA"/>
      </w:rPr>
    </w:lvl>
    <w:lvl w:ilvl="8" w:tplc="00E6F002">
      <w:numFmt w:val="bullet"/>
      <w:lvlText w:val="•"/>
      <w:lvlJc w:val="left"/>
      <w:pPr>
        <w:ind w:left="8823" w:hanging="1305"/>
      </w:pPr>
      <w:rPr>
        <w:rFonts w:hint="default"/>
        <w:lang w:val="ru-RU" w:eastAsia="en-US" w:bidi="ar-SA"/>
      </w:rPr>
    </w:lvl>
  </w:abstractNum>
  <w:abstractNum w:abstractNumId="3">
    <w:nsid w:val="65AE170C"/>
    <w:multiLevelType w:val="hybridMultilevel"/>
    <w:tmpl w:val="9918AE0C"/>
    <w:lvl w:ilvl="0" w:tplc="A0CE8818">
      <w:numFmt w:val="bullet"/>
      <w:lvlText w:val=""/>
      <w:lvlJc w:val="left"/>
      <w:pPr>
        <w:ind w:left="1849" w:hanging="7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7E0B1CC">
      <w:numFmt w:val="bullet"/>
      <w:lvlText w:val="•"/>
      <w:lvlJc w:val="left"/>
      <w:pPr>
        <w:ind w:left="2719" w:hanging="786"/>
      </w:pPr>
      <w:rPr>
        <w:rFonts w:hint="default"/>
        <w:lang w:val="ru-RU" w:eastAsia="en-US" w:bidi="ar-SA"/>
      </w:rPr>
    </w:lvl>
    <w:lvl w:ilvl="2" w:tplc="70201B42">
      <w:numFmt w:val="bullet"/>
      <w:lvlText w:val="•"/>
      <w:lvlJc w:val="left"/>
      <w:pPr>
        <w:ind w:left="3598" w:hanging="786"/>
      </w:pPr>
      <w:rPr>
        <w:rFonts w:hint="default"/>
        <w:lang w:val="ru-RU" w:eastAsia="en-US" w:bidi="ar-SA"/>
      </w:rPr>
    </w:lvl>
    <w:lvl w:ilvl="3" w:tplc="0C161DD0">
      <w:numFmt w:val="bullet"/>
      <w:lvlText w:val="•"/>
      <w:lvlJc w:val="left"/>
      <w:pPr>
        <w:ind w:left="4478" w:hanging="786"/>
      </w:pPr>
      <w:rPr>
        <w:rFonts w:hint="default"/>
        <w:lang w:val="ru-RU" w:eastAsia="en-US" w:bidi="ar-SA"/>
      </w:rPr>
    </w:lvl>
    <w:lvl w:ilvl="4" w:tplc="07022194">
      <w:numFmt w:val="bullet"/>
      <w:lvlText w:val="•"/>
      <w:lvlJc w:val="left"/>
      <w:pPr>
        <w:ind w:left="5357" w:hanging="786"/>
      </w:pPr>
      <w:rPr>
        <w:rFonts w:hint="default"/>
        <w:lang w:val="ru-RU" w:eastAsia="en-US" w:bidi="ar-SA"/>
      </w:rPr>
    </w:lvl>
    <w:lvl w:ilvl="5" w:tplc="7E3657BA">
      <w:numFmt w:val="bullet"/>
      <w:lvlText w:val="•"/>
      <w:lvlJc w:val="left"/>
      <w:pPr>
        <w:ind w:left="6237" w:hanging="786"/>
      </w:pPr>
      <w:rPr>
        <w:rFonts w:hint="default"/>
        <w:lang w:val="ru-RU" w:eastAsia="en-US" w:bidi="ar-SA"/>
      </w:rPr>
    </w:lvl>
    <w:lvl w:ilvl="6" w:tplc="068EF014">
      <w:numFmt w:val="bullet"/>
      <w:lvlText w:val="•"/>
      <w:lvlJc w:val="left"/>
      <w:pPr>
        <w:ind w:left="7116" w:hanging="786"/>
      </w:pPr>
      <w:rPr>
        <w:rFonts w:hint="default"/>
        <w:lang w:val="ru-RU" w:eastAsia="en-US" w:bidi="ar-SA"/>
      </w:rPr>
    </w:lvl>
    <w:lvl w:ilvl="7" w:tplc="F1F62D66">
      <w:numFmt w:val="bullet"/>
      <w:lvlText w:val="•"/>
      <w:lvlJc w:val="left"/>
      <w:pPr>
        <w:ind w:left="7996" w:hanging="786"/>
      </w:pPr>
      <w:rPr>
        <w:rFonts w:hint="default"/>
        <w:lang w:val="ru-RU" w:eastAsia="en-US" w:bidi="ar-SA"/>
      </w:rPr>
    </w:lvl>
    <w:lvl w:ilvl="8" w:tplc="1CE4CD2A">
      <w:numFmt w:val="bullet"/>
      <w:lvlText w:val="•"/>
      <w:lvlJc w:val="left"/>
      <w:pPr>
        <w:ind w:left="8875" w:hanging="7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D0"/>
    <w:rsid w:val="002D1F90"/>
    <w:rsid w:val="006247D0"/>
    <w:rsid w:val="006B1D5B"/>
    <w:rsid w:val="008C781F"/>
    <w:rsid w:val="00920E2E"/>
    <w:rsid w:val="00A47860"/>
    <w:rsid w:val="00F1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0"/>
    </w:pPr>
  </w:style>
  <w:style w:type="paragraph" w:styleId="a4">
    <w:name w:val="List Paragraph"/>
    <w:basedOn w:val="a"/>
    <w:uiPriority w:val="1"/>
    <w:qFormat/>
    <w:pPr>
      <w:spacing w:line="262" w:lineRule="exact"/>
      <w:ind w:left="1489" w:hanging="425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character" w:styleId="a5">
    <w:name w:val="Hyperlink"/>
    <w:basedOn w:val="a0"/>
    <w:uiPriority w:val="99"/>
    <w:unhideWhenUsed/>
    <w:rsid w:val="006B1D5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0E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E2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0"/>
    </w:pPr>
  </w:style>
  <w:style w:type="paragraph" w:styleId="a4">
    <w:name w:val="List Paragraph"/>
    <w:basedOn w:val="a"/>
    <w:uiPriority w:val="1"/>
    <w:qFormat/>
    <w:pPr>
      <w:spacing w:line="262" w:lineRule="exact"/>
      <w:ind w:left="1489" w:hanging="425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character" w:styleId="a5">
    <w:name w:val="Hyperlink"/>
    <w:basedOn w:val="a0"/>
    <w:uiPriority w:val="99"/>
    <w:unhideWhenUsed/>
    <w:rsid w:val="006B1D5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0E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E2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KOBZAR</dc:creator>
  <cp:lastModifiedBy>Наталья</cp:lastModifiedBy>
  <cp:revision>2</cp:revision>
  <dcterms:created xsi:type="dcterms:W3CDTF">2025-10-08T02:57:00Z</dcterms:created>
  <dcterms:modified xsi:type="dcterms:W3CDTF">2025-10-08T02:57:00Z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www.ilovepdf.com</vt:lpwstr>
  </property>
</Properties>
</file>