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C" w:rsidRPr="0065394C" w:rsidRDefault="0065394C" w:rsidP="0065394C">
      <w:pPr>
        <w:pStyle w:val="a3"/>
        <w:spacing w:before="92"/>
        <w:ind w:right="914"/>
        <w:jc w:val="center"/>
        <w:rPr>
          <w:b/>
        </w:rPr>
      </w:pPr>
      <w:r w:rsidRPr="0065394C">
        <w:rPr>
          <w:b/>
        </w:rPr>
        <w:t>ЗАЯВКА</w:t>
      </w:r>
    </w:p>
    <w:p w:rsidR="0065394C" w:rsidRDefault="0065394C" w:rsidP="0065394C">
      <w:pPr>
        <w:pStyle w:val="a3"/>
        <w:spacing w:before="92"/>
        <w:ind w:left="142" w:right="914"/>
        <w:jc w:val="center"/>
      </w:pPr>
      <w:r>
        <w:t>на участие</w:t>
      </w:r>
      <w:r>
        <w:t xml:space="preserve"> </w:t>
      </w:r>
      <w:proofErr w:type="gramStart"/>
      <w:r>
        <w:t>в</w:t>
      </w:r>
      <w:proofErr w:type="gramEnd"/>
    </w:p>
    <w:p w:rsidR="0065394C" w:rsidRDefault="0065394C" w:rsidP="0065394C">
      <w:pPr>
        <w:pStyle w:val="a3"/>
        <w:spacing w:before="1"/>
        <w:ind w:left="142" w:right="914"/>
        <w:jc w:val="center"/>
      </w:pPr>
      <w:r w:rsidRPr="00632EAB">
        <w:rPr>
          <w:b/>
          <w:lang w:val="en-US"/>
        </w:rPr>
        <w:t>V</w:t>
      </w:r>
      <w:r>
        <w:rPr>
          <w:b/>
          <w:lang w:val="en-US"/>
        </w:rPr>
        <w:t>I</w:t>
      </w:r>
      <w:r>
        <w:t xml:space="preserve"> Всероссийской научно-практической конференции с международным участием</w:t>
      </w:r>
    </w:p>
    <w:p w:rsidR="0065394C" w:rsidRDefault="0065394C" w:rsidP="0065394C">
      <w:pPr>
        <w:pStyle w:val="a3"/>
        <w:spacing w:before="1"/>
        <w:ind w:left="142" w:right="914"/>
        <w:jc w:val="center"/>
        <w:rPr>
          <w:b/>
        </w:rPr>
      </w:pPr>
      <w:r>
        <w:rPr>
          <w:b/>
        </w:rPr>
        <w:t>«Экология и управление природопользованием»</w:t>
      </w:r>
    </w:p>
    <w:p w:rsidR="0065394C" w:rsidRDefault="0065394C" w:rsidP="0065394C">
      <w:pPr>
        <w:pStyle w:val="a3"/>
        <w:spacing w:before="1" w:after="1"/>
        <w:rPr>
          <w:b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229"/>
      </w:tblGrid>
      <w:tr w:rsidR="0065394C" w:rsidTr="0065394C">
        <w:trPr>
          <w:trHeight w:val="519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5" w:line="248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Ф.И.О (полностью)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26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Должность / ученая степень / звание/студент,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магистрант, аспирант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012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Полное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наименование места работы/учебы (город)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51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 xml:space="preserve">Форма участия (выбрать </w:t>
            </w:r>
            <w:proofErr w:type="gramStart"/>
            <w:r w:rsidRPr="0065394C">
              <w:rPr>
                <w:sz w:val="20"/>
                <w:szCs w:val="20"/>
              </w:rPr>
              <w:t>нужное</w:t>
            </w:r>
            <w:proofErr w:type="gramEnd"/>
            <w:r w:rsidRPr="0065394C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spacing w:line="262" w:lineRule="exact"/>
              <w:ind w:right="284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 xml:space="preserve">доклад на пленарном </w:t>
            </w:r>
            <w:proofErr w:type="gramStart"/>
            <w:r w:rsidRPr="0065394C">
              <w:rPr>
                <w:sz w:val="20"/>
                <w:szCs w:val="20"/>
              </w:rPr>
              <w:t>заседании</w:t>
            </w:r>
            <w:proofErr w:type="gramEnd"/>
            <w:r w:rsidRPr="0065394C">
              <w:rPr>
                <w:sz w:val="20"/>
                <w:szCs w:val="20"/>
              </w:rPr>
              <w:t xml:space="preserve"> (регламент – до 15мин.);</w:t>
            </w:r>
          </w:p>
          <w:p w:rsidR="0065394C" w:rsidRPr="0065394C" w:rsidRDefault="0065394C" w:rsidP="0065394C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выступление на секции и публикация статьи (регламент – до 10 мин.);</w:t>
            </w:r>
          </w:p>
          <w:p w:rsidR="0065394C" w:rsidRPr="0065394C" w:rsidRDefault="0065394C" w:rsidP="0065394C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выступление на секции без публикации статьи (регламент – до 10 мин.);</w:t>
            </w:r>
          </w:p>
          <w:p w:rsidR="0065394C" w:rsidRPr="0065394C" w:rsidRDefault="0065394C" w:rsidP="0065394C">
            <w:pPr>
              <w:pStyle w:val="a5"/>
              <w:numPr>
                <w:ilvl w:val="0"/>
                <w:numId w:val="1"/>
              </w:numPr>
              <w:tabs>
                <w:tab w:val="left" w:pos="496"/>
                <w:tab w:val="left" w:pos="1275"/>
                <w:tab w:val="left" w:pos="1276"/>
              </w:tabs>
              <w:ind w:right="284"/>
              <w:rPr>
                <w:sz w:val="20"/>
                <w:szCs w:val="20"/>
                <w:lang w:val="en-US"/>
              </w:rPr>
            </w:pPr>
            <w:r w:rsidRPr="0065394C">
              <w:rPr>
                <w:sz w:val="20"/>
                <w:szCs w:val="20"/>
              </w:rPr>
              <w:t>доклад</w:t>
            </w:r>
            <w:r w:rsidRPr="0065394C">
              <w:rPr>
                <w:sz w:val="20"/>
                <w:szCs w:val="20"/>
                <w:lang w:val="en-US"/>
              </w:rPr>
              <w:t xml:space="preserve"> </w:t>
            </w:r>
            <w:r w:rsidRPr="0065394C">
              <w:rPr>
                <w:sz w:val="20"/>
                <w:szCs w:val="20"/>
              </w:rPr>
              <w:t>в</w:t>
            </w:r>
            <w:r w:rsidRPr="0065394C">
              <w:rPr>
                <w:sz w:val="20"/>
                <w:szCs w:val="20"/>
                <w:lang w:val="en-US"/>
              </w:rPr>
              <w:t xml:space="preserve"> </w:t>
            </w:r>
            <w:r w:rsidRPr="0065394C">
              <w:rPr>
                <w:sz w:val="20"/>
                <w:szCs w:val="20"/>
              </w:rPr>
              <w:t>режиме</w:t>
            </w:r>
            <w:r w:rsidRPr="0065394C">
              <w:rPr>
                <w:sz w:val="20"/>
                <w:szCs w:val="20"/>
                <w:lang w:val="en-US"/>
              </w:rPr>
              <w:t xml:space="preserve"> on-line(adobe connect);</w:t>
            </w:r>
          </w:p>
          <w:p w:rsidR="0065394C" w:rsidRPr="0065394C" w:rsidRDefault="0065394C" w:rsidP="0065394C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заочное участие (только публикация).</w:t>
            </w:r>
          </w:p>
        </w:tc>
      </w:tr>
      <w:tr w:rsidR="0065394C" w:rsidTr="0065394C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" w:line="250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Тематика конференции</w:t>
            </w:r>
            <w:r w:rsidRPr="0065394C"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(выбрать из перечня)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50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Название доклада</w:t>
            </w:r>
            <w:r w:rsidRPr="0065394C"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(статьи)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Потребность размещения в</w:t>
            </w:r>
            <w:r w:rsidRPr="0065394C"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гостинице (да, нет)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21" w:line="242" w:lineRule="auto"/>
              <w:ind w:right="782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телефон с кодом города</w:t>
            </w:r>
            <w:r w:rsidRPr="0065394C">
              <w:rPr>
                <w:sz w:val="20"/>
                <w:szCs w:val="20"/>
              </w:rPr>
              <w:t>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мобильный те</w:t>
            </w:r>
            <w:r w:rsidRPr="0065394C">
              <w:rPr>
                <w:sz w:val="20"/>
                <w:szCs w:val="20"/>
              </w:rPr>
              <w:t>лефон</w:t>
            </w:r>
            <w:r w:rsidRPr="0065394C">
              <w:rPr>
                <w:sz w:val="20"/>
                <w:szCs w:val="20"/>
              </w:rPr>
              <w:t>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 xml:space="preserve">адрес эл. </w:t>
            </w:r>
            <w:r w:rsidRPr="0065394C">
              <w:rPr>
                <w:sz w:val="20"/>
                <w:szCs w:val="20"/>
              </w:rPr>
              <w:t>п</w:t>
            </w:r>
            <w:r w:rsidRPr="0065394C">
              <w:rPr>
                <w:sz w:val="20"/>
                <w:szCs w:val="20"/>
              </w:rPr>
              <w:t>очты</w:t>
            </w:r>
            <w:r w:rsidRPr="0065394C">
              <w:rPr>
                <w:sz w:val="20"/>
                <w:szCs w:val="20"/>
              </w:rPr>
              <w:t>:</w:t>
            </w:r>
          </w:p>
        </w:tc>
      </w:tr>
    </w:tbl>
    <w:p w:rsidR="008F1F8B" w:rsidRDefault="008F1F8B"/>
    <w:p w:rsidR="0065394C" w:rsidRDefault="0065394C">
      <w:pPr>
        <w:widowControl/>
        <w:autoSpaceDE/>
        <w:autoSpaceDN/>
        <w:spacing w:after="200" w:line="276" w:lineRule="auto"/>
      </w:pPr>
      <w:r>
        <w:br w:type="page"/>
      </w:r>
    </w:p>
    <w:p w:rsidR="0065394C" w:rsidRPr="00FC7559" w:rsidRDefault="0065394C" w:rsidP="0065394C">
      <w:pPr>
        <w:pStyle w:val="a3"/>
        <w:jc w:val="center"/>
        <w:rPr>
          <w:b/>
          <w:sz w:val="24"/>
          <w:szCs w:val="24"/>
        </w:rPr>
      </w:pPr>
      <w:r w:rsidRPr="00FC7559">
        <w:rPr>
          <w:b/>
          <w:bCs/>
          <w:sz w:val="24"/>
          <w:szCs w:val="24"/>
        </w:rPr>
        <w:lastRenderedPageBreak/>
        <w:t>АКТУАЛЬНЫЕ ПРОБЛЕМЫ ОБРАЩЕНИЯ С ОТХОДАМИ ЖИВОТНОВОДСТВА НА ТЕРРИТОРИИ СТАВРОПОЛЬСКОГО КРАЯ</w:t>
      </w:r>
    </w:p>
    <w:p w:rsidR="0065394C" w:rsidRDefault="0065394C" w:rsidP="0065394C">
      <w:pPr>
        <w:ind w:firstLine="709"/>
        <w:contextualSpacing/>
        <w:jc w:val="center"/>
        <w:rPr>
          <w:rStyle w:val="fontstyle01"/>
          <w:iCs/>
          <w:sz w:val="24"/>
          <w:szCs w:val="24"/>
          <w:highlight w:val="yellow"/>
        </w:rPr>
      </w:pPr>
    </w:p>
    <w:p w:rsidR="0065394C" w:rsidRPr="00497CD2" w:rsidRDefault="0065394C" w:rsidP="0065394C">
      <w:pPr>
        <w:ind w:firstLine="709"/>
        <w:contextualSpacing/>
        <w:jc w:val="center"/>
        <w:rPr>
          <w:rStyle w:val="fontstyle01"/>
          <w:b w:val="0"/>
          <w:iCs/>
          <w:sz w:val="24"/>
          <w:szCs w:val="24"/>
        </w:rPr>
      </w:pPr>
      <w:r w:rsidRPr="00497CD2">
        <w:rPr>
          <w:rStyle w:val="fontstyle01"/>
          <w:b w:val="0"/>
          <w:iCs/>
          <w:sz w:val="24"/>
          <w:szCs w:val="24"/>
        </w:rPr>
        <w:t>Иванов Ю.А., студент, Национальный исследовательский Томский государственный университет, Россия, г. Томск</w:t>
      </w:r>
    </w:p>
    <w:p w:rsidR="0065394C" w:rsidRPr="00FC7559" w:rsidRDefault="0065394C" w:rsidP="0065394C">
      <w:pPr>
        <w:ind w:firstLine="567"/>
        <w:jc w:val="center"/>
        <w:rPr>
          <w:b/>
          <w:bCs/>
          <w:color w:val="000000"/>
          <w:sz w:val="24"/>
          <w:szCs w:val="24"/>
          <w:highlight w:val="yellow"/>
        </w:rPr>
      </w:pPr>
      <w:r w:rsidRPr="00FC7559">
        <w:rPr>
          <w:rStyle w:val="fontstyle01"/>
          <w:b w:val="0"/>
          <w:iCs/>
          <w:sz w:val="24"/>
          <w:szCs w:val="24"/>
        </w:rPr>
        <w:t>Петрова Д.А.</w:t>
      </w:r>
      <w:r w:rsidRPr="00FC7559">
        <w:rPr>
          <w:bCs/>
          <w:color w:val="000000"/>
          <w:sz w:val="24"/>
          <w:szCs w:val="24"/>
        </w:rPr>
        <w:t xml:space="preserve">, </w:t>
      </w:r>
      <w:bookmarkStart w:id="0" w:name="_Hlk88486745"/>
      <w:r w:rsidRPr="00FC7559">
        <w:rPr>
          <w:sz w:val="24"/>
          <w:szCs w:val="24"/>
        </w:rPr>
        <w:t xml:space="preserve">старший научный сотрудник, </w:t>
      </w:r>
      <w:bookmarkEnd w:id="0"/>
      <w:r w:rsidRPr="00FC7559">
        <w:rPr>
          <w:sz w:val="24"/>
          <w:szCs w:val="24"/>
        </w:rPr>
        <w:t xml:space="preserve">канд. геогр. наук, ФГБОУ </w:t>
      </w:r>
      <w:proofErr w:type="gramStart"/>
      <w:r w:rsidRPr="00FC7559">
        <w:rPr>
          <w:sz w:val="24"/>
          <w:szCs w:val="24"/>
        </w:rPr>
        <w:t>ВО</w:t>
      </w:r>
      <w:proofErr w:type="gramEnd"/>
      <w:r w:rsidRPr="00FC7559">
        <w:rPr>
          <w:sz w:val="24"/>
          <w:szCs w:val="24"/>
        </w:rPr>
        <w:t xml:space="preserve"> «Хакасский государственный университет им. Н.Ф. Катанова», Россия, г. Абакан</w:t>
      </w:r>
    </w:p>
    <w:p w:rsidR="0065394C" w:rsidRDefault="0065394C" w:rsidP="0065394C">
      <w:pPr>
        <w:pStyle w:val="a3"/>
        <w:rPr>
          <w:sz w:val="24"/>
        </w:rPr>
      </w:pPr>
    </w:p>
    <w:p w:rsidR="0065394C" w:rsidRDefault="0065394C" w:rsidP="0065394C">
      <w:pPr>
        <w:ind w:firstLine="709"/>
        <w:jc w:val="both"/>
        <w:rPr>
          <w:sz w:val="20"/>
          <w:szCs w:val="20"/>
        </w:rPr>
      </w:pPr>
      <w:r w:rsidRPr="00650AE8">
        <w:rPr>
          <w:sz w:val="20"/>
          <w:szCs w:val="20"/>
        </w:rPr>
        <w:t xml:space="preserve">В статье </w:t>
      </w:r>
      <w:r>
        <w:rPr>
          <w:sz w:val="20"/>
          <w:szCs w:val="20"/>
        </w:rPr>
        <w:t>приводится анализ</w:t>
      </w:r>
      <w:r w:rsidRPr="00650AE8">
        <w:rPr>
          <w:sz w:val="20"/>
          <w:szCs w:val="20"/>
        </w:rPr>
        <w:t xml:space="preserve"> нормативно-правового регулирования деятельности по обращению с отходами животноводства</w:t>
      </w:r>
      <w:r>
        <w:rPr>
          <w:sz w:val="20"/>
          <w:szCs w:val="20"/>
        </w:rPr>
        <w:t>, в частности вопросы лицензирования и создания специальной инфраструктуры по обезвреживанию и утилизации отходов 3 и 4 классов опасности</w:t>
      </w:r>
      <w:r w:rsidRPr="00650AE8">
        <w:rPr>
          <w:sz w:val="20"/>
          <w:szCs w:val="20"/>
        </w:rPr>
        <w:t>.</w:t>
      </w:r>
    </w:p>
    <w:p w:rsidR="0065394C" w:rsidRPr="00650AE8" w:rsidRDefault="0065394C" w:rsidP="0065394C">
      <w:pPr>
        <w:ind w:firstLine="709"/>
        <w:jc w:val="both"/>
        <w:rPr>
          <w:sz w:val="20"/>
          <w:szCs w:val="20"/>
        </w:rPr>
      </w:pPr>
    </w:p>
    <w:p w:rsidR="0065394C" w:rsidRDefault="0065394C" w:rsidP="0065394C">
      <w:pPr>
        <w:ind w:firstLine="709"/>
        <w:jc w:val="both"/>
        <w:rPr>
          <w:sz w:val="20"/>
          <w:szCs w:val="20"/>
        </w:rPr>
      </w:pPr>
      <w:r w:rsidRPr="00650AE8">
        <w:rPr>
          <w:i/>
          <w:iCs/>
          <w:sz w:val="20"/>
          <w:szCs w:val="20"/>
        </w:rPr>
        <w:t>Ключевые слова</w:t>
      </w:r>
      <w:r w:rsidRPr="00650AE8">
        <w:rPr>
          <w:sz w:val="20"/>
          <w:szCs w:val="20"/>
        </w:rPr>
        <w:t xml:space="preserve">: отходы животноводства, </w:t>
      </w:r>
      <w:r>
        <w:rPr>
          <w:sz w:val="20"/>
          <w:szCs w:val="20"/>
        </w:rPr>
        <w:t xml:space="preserve">побочная продукция, </w:t>
      </w:r>
      <w:r w:rsidRPr="00650AE8">
        <w:rPr>
          <w:sz w:val="20"/>
          <w:szCs w:val="20"/>
        </w:rPr>
        <w:t>лицензирование деятельности по обращению с отходами</w:t>
      </w:r>
      <w:r>
        <w:rPr>
          <w:sz w:val="20"/>
          <w:szCs w:val="20"/>
        </w:rPr>
        <w:t>, объекты обезвреживания отходов животноводства.</w:t>
      </w:r>
    </w:p>
    <w:p w:rsidR="0065394C" w:rsidRPr="00650AE8" w:rsidRDefault="0065394C" w:rsidP="0065394C">
      <w:pPr>
        <w:ind w:firstLine="709"/>
        <w:jc w:val="both"/>
        <w:rPr>
          <w:sz w:val="20"/>
          <w:szCs w:val="20"/>
        </w:rPr>
      </w:pPr>
    </w:p>
    <w:p w:rsidR="0065394C" w:rsidRPr="00497CD2" w:rsidRDefault="0065394C" w:rsidP="0065394C">
      <w:pPr>
        <w:spacing w:line="360" w:lineRule="auto"/>
        <w:ind w:firstLine="709"/>
        <w:jc w:val="both"/>
        <w:rPr>
          <w:sz w:val="24"/>
          <w:szCs w:val="24"/>
        </w:rPr>
      </w:pPr>
      <w:r w:rsidRPr="00497CD2">
        <w:rPr>
          <w:sz w:val="24"/>
          <w:szCs w:val="24"/>
        </w:rPr>
        <w:t>Основными направлениями хозяйственной деятельности Ставропольского к</w:t>
      </w:r>
      <w:r>
        <w:rPr>
          <w:sz w:val="24"/>
          <w:szCs w:val="24"/>
        </w:rPr>
        <w:t>рая являются сельское хозяйство</w:t>
      </w:r>
      <w:r w:rsidRPr="00497CD2">
        <w:rPr>
          <w:sz w:val="24"/>
          <w:szCs w:val="24"/>
        </w:rPr>
        <w:t xml:space="preserve"> и рекреаци</w:t>
      </w:r>
      <w:bookmarkStart w:id="1" w:name="_GoBack"/>
      <w:bookmarkEnd w:id="1"/>
      <w:r w:rsidRPr="00497CD2">
        <w:rPr>
          <w:sz w:val="24"/>
          <w:szCs w:val="24"/>
        </w:rPr>
        <w:t>онная сфера.</w:t>
      </w:r>
    </w:p>
    <w:p w:rsidR="0065394C" w:rsidRPr="00497CD2" w:rsidRDefault="0065394C" w:rsidP="0065394C">
      <w:pPr>
        <w:spacing w:line="360" w:lineRule="auto"/>
        <w:ind w:firstLine="709"/>
        <w:jc w:val="both"/>
        <w:rPr>
          <w:sz w:val="24"/>
          <w:szCs w:val="24"/>
        </w:rPr>
      </w:pPr>
      <w:r w:rsidRPr="00497CD2">
        <w:rPr>
          <w:sz w:val="24"/>
          <w:szCs w:val="24"/>
        </w:rPr>
        <w:t>По данным, представленным в территориальной схеме обращения с отходами региона [</w:t>
      </w:r>
      <w:r>
        <w:rPr>
          <w:sz w:val="24"/>
          <w:szCs w:val="24"/>
        </w:rPr>
        <w:t>1</w:t>
      </w:r>
      <w:r w:rsidRPr="00497CD2">
        <w:rPr>
          <w:sz w:val="24"/>
          <w:szCs w:val="24"/>
        </w:rPr>
        <w:t>], на территории края ежегодно образуется примерно 628 тыс. тонн сельскохозяйственных отходов III – V классов опасности. Из них, отходы животноводства (помет куриный, навоз конский, КРС, МРС) составляют 609 тыс. тонн</w:t>
      </w:r>
      <w:r>
        <w:rPr>
          <w:sz w:val="24"/>
          <w:szCs w:val="24"/>
        </w:rPr>
        <w:t xml:space="preserve"> </w:t>
      </w:r>
      <w:r w:rsidRPr="00497CD2">
        <w:rPr>
          <w:sz w:val="24"/>
          <w:szCs w:val="24"/>
        </w:rPr>
        <w:t>[2</w:t>
      </w:r>
      <w:r>
        <w:rPr>
          <w:sz w:val="24"/>
          <w:szCs w:val="24"/>
        </w:rPr>
        <w:t>, 3</w:t>
      </w:r>
      <w:r w:rsidRPr="00497CD2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65394C" w:rsidRDefault="0065394C" w:rsidP="0065394C">
      <w:pPr>
        <w:pStyle w:val="a3"/>
        <w:rPr>
          <w:sz w:val="24"/>
        </w:rPr>
      </w:pPr>
    </w:p>
    <w:p w:rsidR="0065394C" w:rsidRPr="00FC7559" w:rsidRDefault="0065394C" w:rsidP="0065394C">
      <w:pPr>
        <w:spacing w:line="275" w:lineRule="exact"/>
        <w:rPr>
          <w:b/>
          <w:sz w:val="20"/>
          <w:szCs w:val="20"/>
        </w:rPr>
      </w:pPr>
      <w:r w:rsidRPr="00FC7559">
        <w:rPr>
          <w:b/>
          <w:sz w:val="20"/>
          <w:szCs w:val="20"/>
        </w:rPr>
        <w:t>Список литературы</w:t>
      </w:r>
    </w:p>
    <w:p w:rsidR="0065394C" w:rsidRPr="00FC7559" w:rsidRDefault="0065394C" w:rsidP="0065394C">
      <w:pPr>
        <w:pStyle w:val="a5"/>
        <w:numPr>
          <w:ilvl w:val="1"/>
          <w:numId w:val="2"/>
        </w:numPr>
        <w:tabs>
          <w:tab w:val="left" w:pos="1506"/>
        </w:tabs>
        <w:spacing w:line="237" w:lineRule="auto"/>
        <w:ind w:left="0" w:firstLine="709"/>
        <w:jc w:val="both"/>
        <w:rPr>
          <w:sz w:val="20"/>
          <w:szCs w:val="20"/>
        </w:rPr>
      </w:pPr>
      <w:r w:rsidRPr="00FC7559">
        <w:rPr>
          <w:sz w:val="20"/>
          <w:szCs w:val="20"/>
        </w:rPr>
        <w:t>Иванов, Е.А. Система управления отходами на территории Ставропольского края</w:t>
      </w:r>
      <w:r w:rsidRPr="00FC7559">
        <w:rPr>
          <w:spacing w:val="-4"/>
          <w:sz w:val="20"/>
          <w:szCs w:val="20"/>
        </w:rPr>
        <w:t xml:space="preserve"> </w:t>
      </w:r>
      <w:r w:rsidRPr="00FC7559">
        <w:rPr>
          <w:spacing w:val="-3"/>
          <w:sz w:val="20"/>
          <w:szCs w:val="20"/>
        </w:rPr>
        <w:t xml:space="preserve">[Текст] </w:t>
      </w:r>
      <w:r w:rsidRPr="00FC7559">
        <w:rPr>
          <w:sz w:val="20"/>
          <w:szCs w:val="20"/>
        </w:rPr>
        <w:t xml:space="preserve">/ Е.А. Иванов // Сибирский экологический журнал. – 2005. – </w:t>
      </w:r>
      <w:r w:rsidRPr="00FC7559">
        <w:rPr>
          <w:spacing w:val="-11"/>
          <w:sz w:val="20"/>
          <w:szCs w:val="20"/>
        </w:rPr>
        <w:t xml:space="preserve">Т. </w:t>
      </w:r>
      <w:r w:rsidRPr="00FC7559">
        <w:rPr>
          <w:sz w:val="20"/>
          <w:szCs w:val="20"/>
        </w:rPr>
        <w:t>12 – № 4. – С. 631 –649.</w:t>
      </w:r>
    </w:p>
    <w:p w:rsidR="0065394C" w:rsidRPr="00FC7559" w:rsidRDefault="0065394C" w:rsidP="0065394C">
      <w:pPr>
        <w:pStyle w:val="a5"/>
        <w:numPr>
          <w:ilvl w:val="1"/>
          <w:numId w:val="2"/>
        </w:numPr>
        <w:tabs>
          <w:tab w:val="left" w:pos="1506"/>
        </w:tabs>
        <w:spacing w:line="237" w:lineRule="auto"/>
        <w:ind w:left="0" w:firstLine="709"/>
        <w:jc w:val="both"/>
        <w:rPr>
          <w:sz w:val="20"/>
          <w:szCs w:val="20"/>
        </w:rPr>
      </w:pPr>
      <w:r w:rsidRPr="00FC7559">
        <w:rPr>
          <w:sz w:val="20"/>
          <w:szCs w:val="20"/>
        </w:rPr>
        <w:t>Постановление Правительства Ставропольского края от 7 февраля 2021 г. № 36-п «О внесении изменения в территориальную схему обращения с отходами в Ставропольском крае, утвержденную постановлением Правительства Ставропольского края от 22 сентября 2016 г. № 408-п.» – Ставрополь, 2021.</w:t>
      </w:r>
    </w:p>
    <w:p w:rsidR="0065394C" w:rsidRPr="00FC7559" w:rsidRDefault="0065394C" w:rsidP="0065394C">
      <w:pPr>
        <w:pStyle w:val="a5"/>
        <w:numPr>
          <w:ilvl w:val="1"/>
          <w:numId w:val="2"/>
        </w:numPr>
        <w:tabs>
          <w:tab w:val="left" w:pos="1520"/>
        </w:tabs>
        <w:spacing w:line="237" w:lineRule="auto"/>
        <w:ind w:left="0" w:firstLine="709"/>
        <w:jc w:val="both"/>
        <w:rPr>
          <w:sz w:val="20"/>
          <w:szCs w:val="20"/>
        </w:rPr>
      </w:pPr>
      <w:r w:rsidRPr="00FC7559">
        <w:rPr>
          <w:sz w:val="20"/>
          <w:szCs w:val="20"/>
        </w:rPr>
        <w:t xml:space="preserve">Петрова, А.А.. Побочная продукция в сельском хозяйстве </w:t>
      </w:r>
      <w:r w:rsidRPr="00FC7559">
        <w:rPr>
          <w:spacing w:val="-3"/>
          <w:sz w:val="20"/>
          <w:szCs w:val="20"/>
        </w:rPr>
        <w:t>[Текст]</w:t>
      </w:r>
      <w:r w:rsidRPr="00FC7559">
        <w:rPr>
          <w:sz w:val="20"/>
          <w:szCs w:val="20"/>
        </w:rPr>
        <w:t xml:space="preserve">: дис. </w:t>
      </w:r>
      <w:r w:rsidRPr="00FC7559">
        <w:rPr>
          <w:spacing w:val="-3"/>
          <w:sz w:val="20"/>
          <w:szCs w:val="20"/>
        </w:rPr>
        <w:t xml:space="preserve">канд. </w:t>
      </w:r>
      <w:r w:rsidRPr="00FC7559">
        <w:rPr>
          <w:sz w:val="20"/>
          <w:szCs w:val="20"/>
        </w:rPr>
        <w:t xml:space="preserve">биол. </w:t>
      </w:r>
      <w:r w:rsidRPr="00FC7559">
        <w:rPr>
          <w:spacing w:val="-5"/>
          <w:sz w:val="20"/>
          <w:szCs w:val="20"/>
        </w:rPr>
        <w:t xml:space="preserve">наук </w:t>
      </w:r>
      <w:r w:rsidRPr="00FC7559">
        <w:rPr>
          <w:sz w:val="20"/>
          <w:szCs w:val="20"/>
        </w:rPr>
        <w:t xml:space="preserve">/ </w:t>
      </w:r>
      <w:r w:rsidRPr="00FC7559">
        <w:rPr>
          <w:spacing w:val="-3"/>
          <w:sz w:val="20"/>
          <w:szCs w:val="20"/>
        </w:rPr>
        <w:t xml:space="preserve">А.А. </w:t>
      </w:r>
      <w:r w:rsidRPr="00FC7559">
        <w:rPr>
          <w:sz w:val="20"/>
          <w:szCs w:val="20"/>
        </w:rPr>
        <w:t>Петрова. – Москва, 2001. – 194 с.</w:t>
      </w:r>
    </w:p>
    <w:p w:rsidR="0065394C" w:rsidRDefault="0065394C" w:rsidP="0065394C"/>
    <w:sectPr w:rsidR="0065394C" w:rsidSect="006539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52"/>
    <w:multiLevelType w:val="hybridMultilevel"/>
    <w:tmpl w:val="62409CFC"/>
    <w:lvl w:ilvl="0" w:tplc="F552F304">
      <w:numFmt w:val="bullet"/>
      <w:lvlText w:val="-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942006">
      <w:numFmt w:val="bullet"/>
      <w:lvlText w:val="•"/>
      <w:lvlJc w:val="left"/>
      <w:pPr>
        <w:ind w:left="1099" w:hanging="183"/>
      </w:pPr>
      <w:rPr>
        <w:rFonts w:hint="default"/>
        <w:lang w:val="ru-RU" w:eastAsia="ru-RU" w:bidi="ru-RU"/>
      </w:rPr>
    </w:lvl>
    <w:lvl w:ilvl="2" w:tplc="F3EADED2">
      <w:numFmt w:val="bullet"/>
      <w:lvlText w:val="•"/>
      <w:lvlJc w:val="left"/>
      <w:pPr>
        <w:ind w:left="1839" w:hanging="183"/>
      </w:pPr>
      <w:rPr>
        <w:rFonts w:hint="default"/>
        <w:lang w:val="ru-RU" w:eastAsia="ru-RU" w:bidi="ru-RU"/>
      </w:rPr>
    </w:lvl>
    <w:lvl w:ilvl="3" w:tplc="CFDCC6E6">
      <w:numFmt w:val="bullet"/>
      <w:lvlText w:val="•"/>
      <w:lvlJc w:val="left"/>
      <w:pPr>
        <w:ind w:left="2578" w:hanging="183"/>
      </w:pPr>
      <w:rPr>
        <w:rFonts w:hint="default"/>
        <w:lang w:val="ru-RU" w:eastAsia="ru-RU" w:bidi="ru-RU"/>
      </w:rPr>
    </w:lvl>
    <w:lvl w:ilvl="4" w:tplc="E3DE78BA">
      <w:numFmt w:val="bullet"/>
      <w:lvlText w:val="•"/>
      <w:lvlJc w:val="left"/>
      <w:pPr>
        <w:ind w:left="3318" w:hanging="183"/>
      </w:pPr>
      <w:rPr>
        <w:rFonts w:hint="default"/>
        <w:lang w:val="ru-RU" w:eastAsia="ru-RU" w:bidi="ru-RU"/>
      </w:rPr>
    </w:lvl>
    <w:lvl w:ilvl="5" w:tplc="D9EA703E">
      <w:numFmt w:val="bullet"/>
      <w:lvlText w:val="•"/>
      <w:lvlJc w:val="left"/>
      <w:pPr>
        <w:ind w:left="4057" w:hanging="183"/>
      </w:pPr>
      <w:rPr>
        <w:rFonts w:hint="default"/>
        <w:lang w:val="ru-RU" w:eastAsia="ru-RU" w:bidi="ru-RU"/>
      </w:rPr>
    </w:lvl>
    <w:lvl w:ilvl="6" w:tplc="9CB0BA02">
      <w:numFmt w:val="bullet"/>
      <w:lvlText w:val="•"/>
      <w:lvlJc w:val="left"/>
      <w:pPr>
        <w:ind w:left="4797" w:hanging="183"/>
      </w:pPr>
      <w:rPr>
        <w:rFonts w:hint="default"/>
        <w:lang w:val="ru-RU" w:eastAsia="ru-RU" w:bidi="ru-RU"/>
      </w:rPr>
    </w:lvl>
    <w:lvl w:ilvl="7" w:tplc="83D28720">
      <w:numFmt w:val="bullet"/>
      <w:lvlText w:val="•"/>
      <w:lvlJc w:val="left"/>
      <w:pPr>
        <w:ind w:left="5536" w:hanging="183"/>
      </w:pPr>
      <w:rPr>
        <w:rFonts w:hint="default"/>
        <w:lang w:val="ru-RU" w:eastAsia="ru-RU" w:bidi="ru-RU"/>
      </w:rPr>
    </w:lvl>
    <w:lvl w:ilvl="8" w:tplc="6660EF96">
      <w:numFmt w:val="bullet"/>
      <w:lvlText w:val="•"/>
      <w:lvlJc w:val="left"/>
      <w:pPr>
        <w:ind w:left="6276" w:hanging="183"/>
      </w:pPr>
      <w:rPr>
        <w:rFonts w:hint="default"/>
        <w:lang w:val="ru-RU" w:eastAsia="ru-RU" w:bidi="ru-RU"/>
      </w:rPr>
    </w:lvl>
  </w:abstractNum>
  <w:abstractNum w:abstractNumId="1">
    <w:nsid w:val="6F2D7146"/>
    <w:multiLevelType w:val="hybridMultilevel"/>
    <w:tmpl w:val="B4940078"/>
    <w:lvl w:ilvl="0" w:tplc="4D40E590">
      <w:start w:val="3"/>
      <w:numFmt w:val="decimal"/>
      <w:lvlText w:val="%1)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77CC5C6">
      <w:start w:val="1"/>
      <w:numFmt w:val="decimal"/>
      <w:lvlText w:val="%2."/>
      <w:lvlJc w:val="left"/>
      <w:pPr>
        <w:ind w:left="497" w:hanging="29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D1928E7C">
      <w:numFmt w:val="bullet"/>
      <w:lvlText w:val="•"/>
      <w:lvlJc w:val="left"/>
      <w:pPr>
        <w:ind w:left="2127" w:hanging="298"/>
      </w:pPr>
      <w:rPr>
        <w:rFonts w:hint="default"/>
        <w:lang w:val="ru-RU" w:eastAsia="ru-RU" w:bidi="ru-RU"/>
      </w:rPr>
    </w:lvl>
    <w:lvl w:ilvl="3" w:tplc="C93233CA">
      <w:numFmt w:val="bullet"/>
      <w:lvlText w:val="•"/>
      <w:lvlJc w:val="left"/>
      <w:pPr>
        <w:ind w:left="3194" w:hanging="298"/>
      </w:pPr>
      <w:rPr>
        <w:rFonts w:hint="default"/>
        <w:lang w:val="ru-RU" w:eastAsia="ru-RU" w:bidi="ru-RU"/>
      </w:rPr>
    </w:lvl>
    <w:lvl w:ilvl="4" w:tplc="4984E170">
      <w:numFmt w:val="bullet"/>
      <w:lvlText w:val="•"/>
      <w:lvlJc w:val="left"/>
      <w:pPr>
        <w:ind w:left="4261" w:hanging="298"/>
      </w:pPr>
      <w:rPr>
        <w:rFonts w:hint="default"/>
        <w:lang w:val="ru-RU" w:eastAsia="ru-RU" w:bidi="ru-RU"/>
      </w:rPr>
    </w:lvl>
    <w:lvl w:ilvl="5" w:tplc="24867286">
      <w:numFmt w:val="bullet"/>
      <w:lvlText w:val="•"/>
      <w:lvlJc w:val="left"/>
      <w:pPr>
        <w:ind w:left="5328" w:hanging="298"/>
      </w:pPr>
      <w:rPr>
        <w:rFonts w:hint="default"/>
        <w:lang w:val="ru-RU" w:eastAsia="ru-RU" w:bidi="ru-RU"/>
      </w:rPr>
    </w:lvl>
    <w:lvl w:ilvl="6" w:tplc="F606CB36">
      <w:numFmt w:val="bullet"/>
      <w:lvlText w:val="•"/>
      <w:lvlJc w:val="left"/>
      <w:pPr>
        <w:ind w:left="6395" w:hanging="298"/>
      </w:pPr>
      <w:rPr>
        <w:rFonts w:hint="default"/>
        <w:lang w:val="ru-RU" w:eastAsia="ru-RU" w:bidi="ru-RU"/>
      </w:rPr>
    </w:lvl>
    <w:lvl w:ilvl="7" w:tplc="636E0EDE">
      <w:numFmt w:val="bullet"/>
      <w:lvlText w:val="•"/>
      <w:lvlJc w:val="left"/>
      <w:pPr>
        <w:ind w:left="7462" w:hanging="298"/>
      </w:pPr>
      <w:rPr>
        <w:rFonts w:hint="default"/>
        <w:lang w:val="ru-RU" w:eastAsia="ru-RU" w:bidi="ru-RU"/>
      </w:rPr>
    </w:lvl>
    <w:lvl w:ilvl="8" w:tplc="A3FA391A">
      <w:numFmt w:val="bullet"/>
      <w:lvlText w:val="•"/>
      <w:lvlJc w:val="left"/>
      <w:pPr>
        <w:ind w:left="8529" w:hanging="29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4C"/>
    <w:rsid w:val="0065394C"/>
    <w:rsid w:val="008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2022-10-08T04:58:00Z</dcterms:created>
  <dcterms:modified xsi:type="dcterms:W3CDTF">2022-10-08T05:03:00Z</dcterms:modified>
</cp:coreProperties>
</file>