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74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ФГБОУ ВО Сибирский государственный медицинский университет </w:t>
      </w: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Минздрава России,</w:t>
      </w: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НИ Томский государственный университет,</w:t>
      </w: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Сибирское отделение медицинских наук РАН,</w:t>
      </w: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НИИ физиологии и фундаментальной медицины СО РАН, Томское отделение физиологического общества им. И.П. Павлова,</w:t>
      </w: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Администрация томской области.</w:t>
      </w:r>
    </w:p>
    <w:p w:rsidR="00207559" w:rsidRPr="00B87BDF" w:rsidRDefault="00207559" w:rsidP="00A7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Информационное письмо № 2.</w:t>
      </w: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«Нейрогуморальные механизмы регуляции </w:t>
      </w:r>
      <w:r w:rsidR="001E0AEC" w:rsidRPr="00B87BDF">
        <w:rPr>
          <w:rFonts w:ascii="Times New Roman" w:hAnsi="Times New Roman" w:cs="Times New Roman"/>
          <w:sz w:val="24"/>
          <w:szCs w:val="24"/>
        </w:rPr>
        <w:t xml:space="preserve">висцеральных </w:t>
      </w:r>
      <w:r w:rsidRPr="00B87BDF">
        <w:rPr>
          <w:rFonts w:ascii="Times New Roman" w:hAnsi="Times New Roman" w:cs="Times New Roman"/>
          <w:sz w:val="24"/>
          <w:szCs w:val="24"/>
        </w:rPr>
        <w:t xml:space="preserve">функций в норме </w:t>
      </w:r>
      <w:r w:rsidR="001E0AEC" w:rsidRPr="00B87BDF">
        <w:rPr>
          <w:rFonts w:ascii="Times New Roman" w:hAnsi="Times New Roman" w:cs="Times New Roman"/>
          <w:sz w:val="24"/>
          <w:szCs w:val="24"/>
        </w:rPr>
        <w:t xml:space="preserve">     </w:t>
      </w:r>
      <w:r w:rsidR="00982D92" w:rsidRPr="00B87BDF">
        <w:rPr>
          <w:rFonts w:ascii="Times New Roman" w:hAnsi="Times New Roman" w:cs="Times New Roman"/>
          <w:sz w:val="24"/>
          <w:szCs w:val="24"/>
        </w:rPr>
        <w:t>и при патологии»</w:t>
      </w:r>
      <w:r w:rsidR="00D02AEA" w:rsidRPr="00B87BDF">
        <w:rPr>
          <w:rFonts w:ascii="Times New Roman" w:hAnsi="Times New Roman" w:cs="Times New Roman"/>
          <w:sz w:val="24"/>
          <w:szCs w:val="24"/>
        </w:rPr>
        <w:t>, которая состоится 23-24</w:t>
      </w:r>
      <w:r w:rsidR="00982D92" w:rsidRPr="00B87BDF">
        <w:rPr>
          <w:rFonts w:ascii="Times New Roman" w:hAnsi="Times New Roman" w:cs="Times New Roman"/>
          <w:sz w:val="24"/>
          <w:szCs w:val="24"/>
        </w:rPr>
        <w:t xml:space="preserve"> мая 2017 г. Томск. </w:t>
      </w:r>
    </w:p>
    <w:p w:rsidR="00207559" w:rsidRPr="00B87BDF" w:rsidRDefault="00207559" w:rsidP="00A7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559" w:rsidRPr="00B87BDF" w:rsidRDefault="00207559" w:rsidP="00A70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Тематика конференции:</w:t>
      </w:r>
    </w:p>
    <w:p w:rsidR="00207559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Физиологические закономерности и механизмы регуляции функций органов </w:t>
      </w:r>
      <w:r w:rsidR="001E0AEC" w:rsidRPr="00B87BDF">
        <w:rPr>
          <w:rFonts w:ascii="Times New Roman" w:hAnsi="Times New Roman" w:cs="Times New Roman"/>
          <w:sz w:val="24"/>
          <w:szCs w:val="24"/>
        </w:rPr>
        <w:t>висцеральных систем</w:t>
      </w:r>
      <w:r w:rsidRPr="00B87BDF">
        <w:rPr>
          <w:rFonts w:ascii="Times New Roman" w:hAnsi="Times New Roman" w:cs="Times New Roman"/>
          <w:sz w:val="24"/>
          <w:szCs w:val="24"/>
        </w:rPr>
        <w:t>.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Морфофункциональная организация органов </w:t>
      </w:r>
      <w:r w:rsidR="001E0AEC" w:rsidRPr="00B87BDF">
        <w:rPr>
          <w:rFonts w:ascii="Times New Roman" w:hAnsi="Times New Roman" w:cs="Times New Roman"/>
          <w:sz w:val="24"/>
          <w:szCs w:val="24"/>
        </w:rPr>
        <w:t>висцеральных систем</w:t>
      </w:r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Роль физиологически активных веществ в регуляции функций органов </w:t>
      </w:r>
      <w:r w:rsidR="001E0AEC" w:rsidRPr="00B87BDF">
        <w:rPr>
          <w:rFonts w:ascii="Times New Roman" w:hAnsi="Times New Roman" w:cs="Times New Roman"/>
          <w:sz w:val="24"/>
          <w:szCs w:val="24"/>
        </w:rPr>
        <w:t>висцеральных систем</w:t>
      </w:r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  <w:r w:rsidR="001E0AEC" w:rsidRPr="00B8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Клеточные, субклеточные и молекулярные механизмы регуляции </w:t>
      </w:r>
      <w:r w:rsidR="001E0AEC" w:rsidRPr="00B87BDF">
        <w:rPr>
          <w:rFonts w:ascii="Times New Roman" w:hAnsi="Times New Roman" w:cs="Times New Roman"/>
          <w:sz w:val="24"/>
          <w:szCs w:val="24"/>
        </w:rPr>
        <w:t>висцеральных органов и систем</w:t>
      </w:r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Клиническая физиология и патология </w:t>
      </w:r>
      <w:r w:rsidR="001E0AEC" w:rsidRPr="00B87BDF">
        <w:rPr>
          <w:rFonts w:ascii="Times New Roman" w:hAnsi="Times New Roman" w:cs="Times New Roman"/>
          <w:sz w:val="24"/>
          <w:szCs w:val="24"/>
        </w:rPr>
        <w:t>висцеральных органов и систем</w:t>
      </w:r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Здоровое питание в сохранении здоровья и профилактик</w:t>
      </w:r>
      <w:r w:rsidR="001E0AEC" w:rsidRPr="00B87BDF">
        <w:rPr>
          <w:rFonts w:ascii="Times New Roman" w:hAnsi="Times New Roman" w:cs="Times New Roman"/>
          <w:sz w:val="24"/>
          <w:szCs w:val="24"/>
        </w:rPr>
        <w:t>е</w:t>
      </w:r>
      <w:r w:rsidRPr="00B87BDF">
        <w:rPr>
          <w:rFonts w:ascii="Times New Roman" w:hAnsi="Times New Roman" w:cs="Times New Roman"/>
          <w:sz w:val="24"/>
          <w:szCs w:val="24"/>
        </w:rPr>
        <w:t xml:space="preserve"> заболеваний. 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и спортом на функции органов </w:t>
      </w:r>
      <w:r w:rsidR="001E0AEC" w:rsidRPr="00B87BDF">
        <w:rPr>
          <w:rFonts w:ascii="Times New Roman" w:hAnsi="Times New Roman" w:cs="Times New Roman"/>
          <w:sz w:val="24"/>
          <w:szCs w:val="24"/>
        </w:rPr>
        <w:t>висцеральных</w:t>
      </w:r>
      <w:r w:rsidRPr="00B87BDF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A70674" w:rsidRPr="00B87BDF" w:rsidRDefault="00A70674" w:rsidP="00A7067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Компьютерное моделирование функций </w:t>
      </w:r>
      <w:r w:rsidR="001E0AEC" w:rsidRPr="00B87BDF">
        <w:rPr>
          <w:rFonts w:ascii="Times New Roman" w:hAnsi="Times New Roman" w:cs="Times New Roman"/>
          <w:sz w:val="24"/>
          <w:szCs w:val="24"/>
        </w:rPr>
        <w:t xml:space="preserve">висцеральных органов и систем </w:t>
      </w:r>
      <w:r w:rsidRPr="00B87BDF">
        <w:rPr>
          <w:rFonts w:ascii="Times New Roman" w:hAnsi="Times New Roman" w:cs="Times New Roman"/>
          <w:sz w:val="24"/>
          <w:szCs w:val="24"/>
        </w:rPr>
        <w:t xml:space="preserve">и проблемы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74" w:rsidRPr="00B87BDF" w:rsidRDefault="00A70674" w:rsidP="002B04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674" w:rsidRPr="00B87BDF" w:rsidRDefault="00A70674" w:rsidP="002B04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докладов для включения в научную программу конференции.</w:t>
      </w:r>
    </w:p>
    <w:p w:rsidR="00A70674" w:rsidRPr="00B87BDF" w:rsidRDefault="00A70674" w:rsidP="002B04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674" w:rsidRPr="00B87BDF" w:rsidRDefault="00A70674" w:rsidP="00014B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Формы работы конференции:</w:t>
      </w:r>
    </w:p>
    <w:p w:rsidR="00A70674" w:rsidRPr="00B87BDF" w:rsidRDefault="00014B6C" w:rsidP="00014B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Пленарные лекции, устные доклады, стендовые сообщения, публикация (нужное подчеркнуть). </w:t>
      </w:r>
    </w:p>
    <w:p w:rsidR="00014B6C" w:rsidRPr="00B87BDF" w:rsidRDefault="00014B6C" w:rsidP="00E3615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  <w:r w:rsidR="00196512" w:rsidRPr="00B87BDF">
        <w:rPr>
          <w:rFonts w:ascii="Times New Roman" w:hAnsi="Times New Roman" w:cs="Times New Roman"/>
          <w:b/>
          <w:sz w:val="24"/>
          <w:szCs w:val="24"/>
        </w:rPr>
        <w:t>: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87BDF">
        <w:rPr>
          <w:rFonts w:ascii="Times New Roman" w:hAnsi="Times New Roman" w:cs="Times New Roman"/>
          <w:sz w:val="24"/>
          <w:szCs w:val="24"/>
        </w:rPr>
        <w:t>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Имя 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87BDF">
        <w:rPr>
          <w:rFonts w:ascii="Times New Roman" w:hAnsi="Times New Roman" w:cs="Times New Roman"/>
          <w:sz w:val="24"/>
          <w:szCs w:val="24"/>
        </w:rPr>
        <w:t>__________________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87BDF">
        <w:rPr>
          <w:rFonts w:ascii="Times New Roman" w:hAnsi="Times New Roman" w:cs="Times New Roman"/>
          <w:sz w:val="24"/>
          <w:szCs w:val="24"/>
        </w:rPr>
        <w:t>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Должность ___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_________________________</w:t>
      </w:r>
      <w:r w:rsidRPr="00B87BDF">
        <w:rPr>
          <w:rFonts w:ascii="Times New Roman" w:hAnsi="Times New Roman" w:cs="Times New Roman"/>
          <w:sz w:val="24"/>
          <w:szCs w:val="24"/>
        </w:rPr>
        <w:t>____________________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Учёная степень, учёное звание 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</w:t>
      </w:r>
      <w:r w:rsidRPr="00B87BDF">
        <w:rPr>
          <w:rFonts w:ascii="Times New Roman" w:hAnsi="Times New Roman" w:cs="Times New Roman"/>
          <w:sz w:val="24"/>
          <w:szCs w:val="24"/>
        </w:rPr>
        <w:t>___________________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Служебный адрес с индексом _______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</w:t>
      </w:r>
      <w:r w:rsidRPr="00B87BDF">
        <w:rPr>
          <w:rFonts w:ascii="Times New Roman" w:hAnsi="Times New Roman" w:cs="Times New Roman"/>
          <w:sz w:val="24"/>
          <w:szCs w:val="24"/>
        </w:rPr>
        <w:t>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Домашний адрес с индексом _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</w:t>
      </w:r>
      <w:r w:rsidRPr="00B87B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Телефон служебный с кодом города ___</w:t>
      </w:r>
      <w:r w:rsidR="00196512" w:rsidRPr="00B87BDF">
        <w:rPr>
          <w:rFonts w:ascii="Times New Roman" w:hAnsi="Times New Roman" w:cs="Times New Roman"/>
          <w:sz w:val="24"/>
          <w:szCs w:val="24"/>
        </w:rPr>
        <w:t>__</w:t>
      </w:r>
      <w:r w:rsidRPr="00B87BD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Телефон домашний с кодом города</w:t>
      </w:r>
      <w:r w:rsidR="00196512" w:rsidRPr="00B87BDF">
        <w:rPr>
          <w:rFonts w:ascii="Times New Roman" w:hAnsi="Times New Roman" w:cs="Times New Roman"/>
          <w:sz w:val="24"/>
          <w:szCs w:val="24"/>
        </w:rPr>
        <w:t xml:space="preserve"> ____</w:t>
      </w:r>
      <w:r w:rsidRPr="00B87B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Факс с кодом города _____________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________________</w:t>
      </w:r>
      <w:r w:rsidRPr="00B87BDF">
        <w:rPr>
          <w:rFonts w:ascii="Times New Roman" w:hAnsi="Times New Roman" w:cs="Times New Roman"/>
          <w:sz w:val="24"/>
          <w:szCs w:val="24"/>
        </w:rPr>
        <w:t>___________</w:t>
      </w:r>
    </w:p>
    <w:p w:rsidR="00014B6C" w:rsidRPr="00B87BDF" w:rsidRDefault="00014B6C" w:rsidP="00E3615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 </w:t>
      </w:r>
      <w:r w:rsidR="00196512" w:rsidRPr="00B87BD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96512" w:rsidRDefault="00196512" w:rsidP="00E3615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BDF" w:rsidRPr="00B87BDF" w:rsidRDefault="00B87BDF" w:rsidP="00E3615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B6C" w:rsidRPr="00B87BDF" w:rsidRDefault="00E36151" w:rsidP="00287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lastRenderedPageBreak/>
        <w:t>Для покрытия организационных расходов установлен регистрационный взнос:</w:t>
      </w:r>
    </w:p>
    <w:p w:rsidR="00E36151" w:rsidRPr="00B87BDF" w:rsidRDefault="00F23535" w:rsidP="00287A2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для научных сотрудников – 10</w:t>
      </w:r>
      <w:r w:rsidR="00287A2B" w:rsidRPr="00B87BDF">
        <w:rPr>
          <w:rFonts w:ascii="Times New Roman" w:hAnsi="Times New Roman" w:cs="Times New Roman"/>
          <w:sz w:val="24"/>
          <w:szCs w:val="24"/>
        </w:rPr>
        <w:t xml:space="preserve">00 руб. </w:t>
      </w:r>
    </w:p>
    <w:p w:rsidR="00287A2B" w:rsidRPr="00B87BDF" w:rsidRDefault="00287A2B" w:rsidP="00287A2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для аспирантов, интернов, ординаторов – 500 руб. </w:t>
      </w:r>
    </w:p>
    <w:p w:rsidR="00287A2B" w:rsidRPr="00B87BDF" w:rsidRDefault="00287A2B" w:rsidP="00287A2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публикация тезисов при заочном участии в конференции с получением сборника тезисов в электронном виде – 500 руб. </w:t>
      </w:r>
    </w:p>
    <w:p w:rsidR="00287A2B" w:rsidRPr="00B87BDF" w:rsidRDefault="00287A2B" w:rsidP="00287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Оплата регистрационных взносов дает право бесплатной публикации               1 тезисов, каждые последующие тезисы оплачиваются отдельно. </w:t>
      </w:r>
    </w:p>
    <w:p w:rsidR="00287A2B" w:rsidRPr="00B87BDF" w:rsidRDefault="00287A2B" w:rsidP="00287A2B">
      <w:pPr>
        <w:pStyle w:val="a3"/>
        <w:spacing w:after="0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287A2B" w:rsidRPr="00B87BDF" w:rsidRDefault="00647765" w:rsidP="0064776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Как подать тезисы для публикации?</w:t>
      </w:r>
    </w:p>
    <w:p w:rsidR="00E35580" w:rsidRPr="00B87BDF" w:rsidRDefault="00E35580" w:rsidP="00E3558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 Заявку, регистрационную форму, тезисы послать E-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87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nphys</w:t>
        </w:r>
        <w:r w:rsidRPr="00B87BD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87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87B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7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87BDF">
        <w:rPr>
          <w:rFonts w:ascii="Times New Roman" w:hAnsi="Times New Roman" w:cs="Times New Roman"/>
          <w:sz w:val="24"/>
          <w:szCs w:val="24"/>
        </w:rPr>
        <w:t xml:space="preserve"> Медведеву М.А.</w:t>
      </w:r>
    </w:p>
    <w:p w:rsidR="00647765" w:rsidRPr="00B87BDF" w:rsidRDefault="00647765" w:rsidP="0064776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(прием </w:t>
      </w:r>
      <w:r w:rsidR="00E35580" w:rsidRPr="00B87BDF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B87BDF">
        <w:rPr>
          <w:rFonts w:ascii="Times New Roman" w:hAnsi="Times New Roman" w:cs="Times New Roman"/>
          <w:sz w:val="24"/>
          <w:szCs w:val="24"/>
        </w:rPr>
        <w:t xml:space="preserve">до </w:t>
      </w:r>
      <w:r w:rsidR="00F23535" w:rsidRPr="00B87BDF">
        <w:rPr>
          <w:rFonts w:ascii="Times New Roman" w:hAnsi="Times New Roman" w:cs="Times New Roman"/>
          <w:sz w:val="24"/>
          <w:szCs w:val="24"/>
        </w:rPr>
        <w:t>20</w:t>
      </w:r>
      <w:r w:rsidRPr="00B87BDF">
        <w:rPr>
          <w:rFonts w:ascii="Times New Roman" w:hAnsi="Times New Roman" w:cs="Times New Roman"/>
          <w:sz w:val="24"/>
          <w:szCs w:val="24"/>
        </w:rPr>
        <w:t xml:space="preserve"> </w:t>
      </w:r>
      <w:r w:rsidR="00F23535" w:rsidRPr="00B87BDF">
        <w:rPr>
          <w:rFonts w:ascii="Times New Roman" w:hAnsi="Times New Roman" w:cs="Times New Roman"/>
          <w:sz w:val="24"/>
          <w:szCs w:val="24"/>
        </w:rPr>
        <w:t>апреля 2</w:t>
      </w:r>
      <w:r w:rsidRPr="00B87BDF">
        <w:rPr>
          <w:rFonts w:ascii="Times New Roman" w:hAnsi="Times New Roman" w:cs="Times New Roman"/>
          <w:sz w:val="24"/>
          <w:szCs w:val="24"/>
        </w:rPr>
        <w:t xml:space="preserve">017 года) </w:t>
      </w:r>
    </w:p>
    <w:p w:rsidR="00F23535" w:rsidRPr="00B87BDF" w:rsidRDefault="00E35580" w:rsidP="0064776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Оплата за</w:t>
      </w:r>
      <w:r w:rsidR="00647765" w:rsidRPr="00B87BDF">
        <w:rPr>
          <w:rFonts w:ascii="Times New Roman" w:hAnsi="Times New Roman" w:cs="Times New Roman"/>
          <w:sz w:val="24"/>
          <w:szCs w:val="24"/>
        </w:rPr>
        <w:t xml:space="preserve"> публикацию</w:t>
      </w:r>
      <w:r w:rsidR="00F23535" w:rsidRPr="00B87BDF">
        <w:rPr>
          <w:rFonts w:ascii="Times New Roman" w:hAnsi="Times New Roman" w:cs="Times New Roman"/>
          <w:sz w:val="24"/>
          <w:szCs w:val="24"/>
        </w:rPr>
        <w:t xml:space="preserve"> по счёту - Томск, Сбербанк карта: 63900264 9009764243 за конференцию Кротенко. </w:t>
      </w:r>
    </w:p>
    <w:p w:rsidR="00647765" w:rsidRPr="00B87BDF" w:rsidRDefault="00F23535" w:rsidP="0064776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Одновременно послать </w:t>
      </w:r>
      <w:r w:rsidRPr="00B87BD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87BDF">
        <w:rPr>
          <w:rFonts w:ascii="Times New Roman" w:hAnsi="Times New Roman" w:cs="Times New Roman"/>
          <w:sz w:val="24"/>
          <w:szCs w:val="24"/>
        </w:rPr>
        <w:t xml:space="preserve"> по 8-909-544-7297 секретарю Нине Михайловне Кротенко. </w:t>
      </w:r>
    </w:p>
    <w:p w:rsidR="009741F9" w:rsidRPr="00B87BDF" w:rsidRDefault="009741F9" w:rsidP="00647765">
      <w:pPr>
        <w:pStyle w:val="a3"/>
        <w:spacing w:after="0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9741F9" w:rsidRPr="00B87BDF" w:rsidRDefault="009741F9" w:rsidP="00C777C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B87BDF" w:rsidRPr="00B87BDF" w:rsidRDefault="00B87BDF" w:rsidP="009741F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Объем тезисов – 1 страница 12 шрифтом, одинарный интервал, поля – 2 см. со всех сторон.</w:t>
      </w:r>
    </w:p>
    <w:p w:rsidR="009741F9" w:rsidRPr="00B87BDF" w:rsidRDefault="009741F9" w:rsidP="009741F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В структуре тезисов должны быть отражены цель и задачи работы, материалы и методы её выполнения, полученные результаты и выводы. </w:t>
      </w:r>
    </w:p>
    <w:p w:rsidR="009741F9" w:rsidRPr="00B87BDF" w:rsidRDefault="009741F9" w:rsidP="009741F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Все сокращения, за исключением единиц измерения, могут быть использованы только после упоминания полного термина. </w:t>
      </w:r>
    </w:p>
    <w:p w:rsidR="009741F9" w:rsidRPr="00B87BDF" w:rsidRDefault="009741F9" w:rsidP="009741F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Тезисы могут содержать 1 таблицу и</w:t>
      </w:r>
      <w:r w:rsidR="00B87BDF" w:rsidRPr="00B87BDF">
        <w:rPr>
          <w:rFonts w:ascii="Times New Roman" w:hAnsi="Times New Roman" w:cs="Times New Roman"/>
          <w:sz w:val="24"/>
          <w:szCs w:val="24"/>
        </w:rPr>
        <w:t>ли 1</w:t>
      </w:r>
      <w:r w:rsidRPr="00B87BDF">
        <w:rPr>
          <w:rFonts w:ascii="Times New Roman" w:hAnsi="Times New Roman" w:cs="Times New Roman"/>
          <w:sz w:val="24"/>
          <w:szCs w:val="24"/>
        </w:rPr>
        <w:t xml:space="preserve"> рисун</w:t>
      </w:r>
      <w:r w:rsidR="00B87BDF" w:rsidRPr="00B87BDF">
        <w:rPr>
          <w:rFonts w:ascii="Times New Roman" w:hAnsi="Times New Roman" w:cs="Times New Roman"/>
          <w:sz w:val="24"/>
          <w:szCs w:val="24"/>
        </w:rPr>
        <w:t>о</w:t>
      </w:r>
      <w:r w:rsidRPr="00B87BDF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9741F9" w:rsidRPr="00B87BDF" w:rsidRDefault="009741F9" w:rsidP="009741F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Ссылки на литературу указываются прямо в тексте в сокращенном виде (</w:t>
      </w:r>
      <w:proofErr w:type="gramStart"/>
      <w:r w:rsidRPr="00B87B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87BDF">
        <w:rPr>
          <w:rFonts w:ascii="Times New Roman" w:hAnsi="Times New Roman" w:cs="Times New Roman"/>
          <w:sz w:val="24"/>
          <w:szCs w:val="24"/>
        </w:rPr>
        <w:t xml:space="preserve">: </w:t>
      </w:r>
      <w:r w:rsidRPr="00B87BDF">
        <w:rPr>
          <w:rFonts w:ascii="Times New Roman" w:hAnsi="Times New Roman" w:cs="Times New Roman"/>
          <w:sz w:val="24"/>
          <w:szCs w:val="24"/>
          <w:lang w:val="en-US"/>
        </w:rPr>
        <w:t>Jonson</w:t>
      </w:r>
      <w:r w:rsidRPr="00B87BDF">
        <w:rPr>
          <w:rFonts w:ascii="Times New Roman" w:hAnsi="Times New Roman" w:cs="Times New Roman"/>
          <w:sz w:val="24"/>
          <w:szCs w:val="24"/>
        </w:rPr>
        <w:t xml:space="preserve"> </w:t>
      </w:r>
      <w:r w:rsidRPr="00B87BD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87BDF">
        <w:rPr>
          <w:rFonts w:ascii="Times New Roman" w:hAnsi="Times New Roman" w:cs="Times New Roman"/>
          <w:sz w:val="24"/>
          <w:szCs w:val="24"/>
        </w:rPr>
        <w:t xml:space="preserve"> </w:t>
      </w:r>
      <w:r w:rsidRPr="00B87BD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  <w:r w:rsidRPr="00B87BDF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B87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7BDF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>, 2004)</w:t>
      </w:r>
      <w:r w:rsidR="00B87BDF" w:rsidRPr="00B87BDF">
        <w:rPr>
          <w:rFonts w:ascii="Times New Roman" w:hAnsi="Times New Roman" w:cs="Times New Roman"/>
          <w:sz w:val="24"/>
          <w:szCs w:val="24"/>
        </w:rPr>
        <w:t>, список литературы не приводится</w:t>
      </w:r>
      <w:r w:rsidR="00C777CD" w:rsidRPr="00B87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5580" w:rsidRPr="00B87BDF" w:rsidRDefault="00E35580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41F9" w:rsidRPr="00B87BDF" w:rsidRDefault="009741F9" w:rsidP="00C777C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Пример оформления тезисов:</w:t>
      </w:r>
    </w:p>
    <w:p w:rsidR="009741F9" w:rsidRPr="00B87BDF" w:rsidRDefault="009741F9" w:rsidP="00C777C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Физиология гладких мышц</w:t>
      </w:r>
    </w:p>
    <w:p w:rsidR="009741F9" w:rsidRPr="00B87BDF" w:rsidRDefault="009741F9" w:rsidP="00C777C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И.И. Иванов, А.Б. Петров, О.О. Сидоров</w:t>
      </w:r>
    </w:p>
    <w:p w:rsidR="009741F9" w:rsidRPr="00B87BDF" w:rsidRDefault="009741F9" w:rsidP="00C777C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Институт физиологии и фундаментальной медицины СОМ РАН, Новосибирск, Россия.</w:t>
      </w:r>
    </w:p>
    <w:p w:rsidR="00414D22" w:rsidRPr="00B87BDF" w:rsidRDefault="00414D22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414D22" w:rsidRPr="00B87BDF" w:rsidRDefault="00414D22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BDF" w:rsidRPr="00B87BDF" w:rsidRDefault="00B87BDF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87BDF" w:rsidRPr="00B87BDF" w:rsidSect="002075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777CD" w:rsidRPr="00B87BDF" w:rsidRDefault="0094548C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94548C" w:rsidRPr="00B87BDF" w:rsidRDefault="0094548C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94548C" w:rsidRPr="00B87BDF" w:rsidRDefault="0094548C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академик РАН М.А. Медведев.</w:t>
      </w:r>
    </w:p>
    <w:p w:rsidR="001B66CA" w:rsidRPr="00B87BDF" w:rsidRDefault="001B66CA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48C" w:rsidRPr="00B87BDF" w:rsidRDefault="0094548C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Сопредседатели: </w:t>
      </w:r>
    </w:p>
    <w:p w:rsidR="0094548C" w:rsidRPr="00B87BDF" w:rsidRDefault="0094548C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академик РАН Л.И.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Афтанас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8C" w:rsidRPr="00B87BDF" w:rsidRDefault="0094548C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член–корреспондент РАН Г.Ц.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8C" w:rsidRPr="00B87BDF" w:rsidRDefault="0094548C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Ю.В.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Бушов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>.</w:t>
      </w:r>
    </w:p>
    <w:p w:rsidR="001B66CA" w:rsidRPr="00B87BDF" w:rsidRDefault="001B66CA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48C" w:rsidRPr="00B87BDF" w:rsidRDefault="0094548C" w:rsidP="009741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Ответственные секретари: </w:t>
      </w:r>
    </w:p>
    <w:p w:rsidR="0094548C" w:rsidRPr="00B87BDF" w:rsidRDefault="0094548C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Я.Д. Анфиногенова, </w:t>
      </w:r>
    </w:p>
    <w:p w:rsidR="0094548C" w:rsidRPr="00B87BDF" w:rsidRDefault="0094548C" w:rsidP="009454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доцент Н.М. Кротенко. </w:t>
      </w:r>
    </w:p>
    <w:p w:rsidR="001B66CA" w:rsidRPr="00B87BDF" w:rsidRDefault="001B66CA" w:rsidP="006477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48C" w:rsidRPr="00B87BDF" w:rsidRDefault="0094548C" w:rsidP="006477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Члены организационного комитета: </w:t>
      </w:r>
    </w:p>
    <w:p w:rsidR="0094548C" w:rsidRPr="00B87BDF" w:rsidRDefault="0094548C" w:rsidP="006477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ab/>
        <w:t xml:space="preserve">профессор А.Н Байков,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профессор М.А. Большаков,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профессор В.Н. Васильев,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С.В.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6CA" w:rsidRPr="00B87BDF" w:rsidRDefault="001B66CA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М.В. Егорова, </w:t>
      </w:r>
    </w:p>
    <w:p w:rsidR="00237CFC" w:rsidRPr="00B87BDF" w:rsidRDefault="00237CFC" w:rsidP="00237CF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Л.В. Капилевич,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И.В. Ковалёв,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Н.Я.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Костеша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С.В.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Низкодубова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А.В.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Носарев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И.В. Петрова,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Г.А. Суханова,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И.В.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Суходоло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8C" w:rsidRPr="00B87BDF" w:rsidRDefault="0094548C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профессор Я.С. 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Пеккер</w:t>
      </w:r>
      <w:proofErr w:type="spellEnd"/>
      <w:r w:rsidR="001B66CA" w:rsidRPr="00B87BDF">
        <w:rPr>
          <w:rFonts w:ascii="Times New Roman" w:hAnsi="Times New Roman" w:cs="Times New Roman"/>
          <w:sz w:val="24"/>
          <w:szCs w:val="24"/>
        </w:rPr>
        <w:t>,</w:t>
      </w:r>
    </w:p>
    <w:p w:rsidR="001B66CA" w:rsidRPr="00B87BDF" w:rsidRDefault="001B66CA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доцент В.Ю. Бармин, </w:t>
      </w:r>
    </w:p>
    <w:p w:rsidR="001B66CA" w:rsidRPr="00B87BDF" w:rsidRDefault="001B66CA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доцент И.Р. Князева, </w:t>
      </w:r>
    </w:p>
    <w:p w:rsidR="001B66CA" w:rsidRPr="00B87BDF" w:rsidRDefault="001B66CA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доцент Ю.А. Коноваленко, </w:t>
      </w:r>
    </w:p>
    <w:p w:rsidR="001B66CA" w:rsidRPr="00B87BDF" w:rsidRDefault="001B66CA" w:rsidP="001B66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ассистент О.И. Антонов.</w:t>
      </w:r>
    </w:p>
    <w:sectPr w:rsidR="001B66CA" w:rsidRPr="00B87BDF" w:rsidSect="00B87BDF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364"/>
    <w:multiLevelType w:val="hybridMultilevel"/>
    <w:tmpl w:val="F1782A38"/>
    <w:lvl w:ilvl="0" w:tplc="1664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3D4"/>
    <w:multiLevelType w:val="hybridMultilevel"/>
    <w:tmpl w:val="9C3E97B6"/>
    <w:lvl w:ilvl="0" w:tplc="9412F0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582"/>
    <w:multiLevelType w:val="hybridMultilevel"/>
    <w:tmpl w:val="C4429CC6"/>
    <w:lvl w:ilvl="0" w:tplc="1664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14B6C"/>
    <w:rsid w:val="00196512"/>
    <w:rsid w:val="001B66CA"/>
    <w:rsid w:val="001E0AEC"/>
    <w:rsid w:val="00207559"/>
    <w:rsid w:val="00237CFC"/>
    <w:rsid w:val="00287A2B"/>
    <w:rsid w:val="002B04E6"/>
    <w:rsid w:val="00414D22"/>
    <w:rsid w:val="00647765"/>
    <w:rsid w:val="0094548C"/>
    <w:rsid w:val="009741F9"/>
    <w:rsid w:val="00982D92"/>
    <w:rsid w:val="00A70674"/>
    <w:rsid w:val="00B87BDF"/>
    <w:rsid w:val="00C777CD"/>
    <w:rsid w:val="00D02AEA"/>
    <w:rsid w:val="00E35580"/>
    <w:rsid w:val="00E36151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78C3-64AC-4E34-BB65-7E0B705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5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hy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Leonid Kapilevich</cp:lastModifiedBy>
  <cp:revision>15</cp:revision>
  <cp:lastPrinted>2017-03-13T03:48:00Z</cp:lastPrinted>
  <dcterms:created xsi:type="dcterms:W3CDTF">2017-02-17T05:07:00Z</dcterms:created>
  <dcterms:modified xsi:type="dcterms:W3CDTF">2017-03-18T07:01:00Z</dcterms:modified>
</cp:coreProperties>
</file>