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835"/>
        <w:gridCol w:w="3084"/>
      </w:tblGrid>
      <w:tr w:rsidR="00AA7C4C" w:rsidRPr="00F01053" w:rsidTr="00C27A54">
        <w:tc>
          <w:tcPr>
            <w:tcW w:w="1668" w:type="dxa"/>
          </w:tcPr>
          <w:p w:rsidR="00AA7C4C" w:rsidRPr="00F01053" w:rsidRDefault="00AA7C4C" w:rsidP="0056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1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Рисунок 1" descr="&amp;Acy;&amp;kcy;&amp;icy;&amp;mcy;&amp;acy;&amp;tcy; &amp;Pcy;&amp;acy;&amp;vcy;&amp;lcy;&amp;ocy;&amp;dcy;&amp;acy;&amp;rcy;&amp;scy;&amp;kcy;&amp;ocy;&amp;jcy; &amp;ocy;&amp;bcy;&amp;l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Acy;&amp;kcy;&amp;icy;&amp;mcy;&amp;acy;&amp;tcy; &amp;Pcy;&amp;acy;&amp;vcy;&amp;lcy;&amp;ocy;&amp;dcy;&amp;acy;&amp;rcy;&amp;scy;&amp;kcy;&amp;ocy;&amp;jcy; &amp;ocy;&amp;bcy;&amp;l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A7C4C" w:rsidRPr="00F01053" w:rsidRDefault="00AA7C4C" w:rsidP="0056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3694" cy="581025"/>
                  <wp:effectExtent l="19050" t="0" r="0" b="0"/>
                  <wp:docPr id="3" name="Рисунок 4" descr="http://palata.kz/ru/imagecache/original/atameken-logo_1434081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lata.kz/ru/imagecache/original/atameken-logo_1434081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24" cy="58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A7C4C" w:rsidRPr="00F01053" w:rsidRDefault="00AA7C4C" w:rsidP="0056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706022"/>
                  <wp:effectExtent l="0" t="0" r="9525" b="0"/>
                  <wp:docPr id="7" name="Рисунок 7" descr="http://vestnik.psu.kz/images/p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estnik.psu.kz/images/p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0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AA7C4C" w:rsidRPr="00F01053" w:rsidRDefault="00AA7C4C" w:rsidP="00241F22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01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5219700" y="6953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526415" cy="533400"/>
                  <wp:effectExtent l="19050" t="0" r="6985" b="0"/>
                  <wp:wrapSquare wrapText="bothSides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05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Корпоративный фонд «Центр компетенций по экологическим </w:t>
            </w:r>
            <w:r w:rsidR="00241F22" w:rsidRPr="00F0105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</w:t>
            </w:r>
            <w:r w:rsidRPr="00F0105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технологиям»</w:t>
            </w:r>
          </w:p>
          <w:p w:rsidR="00AA7C4C" w:rsidRPr="00F01053" w:rsidRDefault="00AA7C4C" w:rsidP="0056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C4C" w:rsidRPr="00F01053" w:rsidRDefault="00AA7C4C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EE7" w:rsidRPr="00F01053" w:rsidRDefault="00562EE7" w:rsidP="00562E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1053">
        <w:rPr>
          <w:rFonts w:ascii="Times New Roman" w:hAnsi="Times New Roman" w:cs="Times New Roman"/>
          <w:b/>
          <w:caps/>
          <w:sz w:val="24"/>
          <w:szCs w:val="24"/>
        </w:rPr>
        <w:t>Акимат Павлодарской области</w:t>
      </w:r>
    </w:p>
    <w:p w:rsidR="00562EE7" w:rsidRPr="00F01053" w:rsidRDefault="00562EE7" w:rsidP="00562E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1053">
        <w:rPr>
          <w:rFonts w:ascii="Times New Roman" w:hAnsi="Times New Roman" w:cs="Times New Roman"/>
          <w:b/>
          <w:caps/>
          <w:sz w:val="24"/>
          <w:szCs w:val="24"/>
        </w:rPr>
        <w:t>Палата предпринимателей Павлодарской области «АТАМЕКЕН»</w:t>
      </w:r>
    </w:p>
    <w:p w:rsidR="00562EE7" w:rsidRPr="00F01053" w:rsidRDefault="00562EE7" w:rsidP="00562E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1053">
        <w:rPr>
          <w:rFonts w:ascii="Times New Roman" w:hAnsi="Times New Roman" w:cs="Times New Roman"/>
          <w:b/>
          <w:caps/>
          <w:sz w:val="24"/>
          <w:szCs w:val="24"/>
        </w:rPr>
        <w:t xml:space="preserve">Павлодарский государственный университет </w:t>
      </w:r>
    </w:p>
    <w:p w:rsidR="00562EE7" w:rsidRPr="00F01053" w:rsidRDefault="00562EE7" w:rsidP="00562E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1053">
        <w:rPr>
          <w:rFonts w:ascii="Times New Roman" w:hAnsi="Times New Roman" w:cs="Times New Roman"/>
          <w:b/>
          <w:sz w:val="24"/>
          <w:szCs w:val="24"/>
        </w:rPr>
        <w:t>ИМЕНИ</w:t>
      </w:r>
      <w:r w:rsidRPr="00F01053">
        <w:rPr>
          <w:rFonts w:ascii="Times New Roman" w:hAnsi="Times New Roman" w:cs="Times New Roman"/>
          <w:b/>
          <w:caps/>
          <w:sz w:val="24"/>
          <w:szCs w:val="24"/>
        </w:rPr>
        <w:t xml:space="preserve"> С. Торайгырова</w:t>
      </w:r>
    </w:p>
    <w:p w:rsidR="00562EE7" w:rsidRPr="00F01053" w:rsidRDefault="00562EE7" w:rsidP="005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b/>
          <w:caps/>
          <w:sz w:val="24"/>
          <w:szCs w:val="24"/>
        </w:rPr>
        <w:t>Корпоративный фонд «Центр компетенций по экологическим технологиям»</w:t>
      </w:r>
    </w:p>
    <w:p w:rsidR="00C27A54" w:rsidRPr="00F01053" w:rsidRDefault="00C27A54" w:rsidP="00562E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</w:p>
    <w:p w:rsidR="00C27A54" w:rsidRPr="00F01053" w:rsidRDefault="00C27A54" w:rsidP="00562E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</w:p>
    <w:p w:rsidR="00181C18" w:rsidRPr="00F01053" w:rsidRDefault="00181C18" w:rsidP="00562E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</w:p>
    <w:p w:rsidR="00181C18" w:rsidRPr="00F01053" w:rsidRDefault="00181C18" w:rsidP="00562E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</w:p>
    <w:p w:rsidR="00C27A54" w:rsidRPr="00F01053" w:rsidRDefault="00C27A54" w:rsidP="00562EE7">
      <w:pPr>
        <w:pStyle w:val="23"/>
        <w:shd w:val="clear" w:color="auto" w:fill="auto"/>
        <w:spacing w:before="0" w:after="0" w:line="240" w:lineRule="auto"/>
        <w:rPr>
          <w:color w:val="000000"/>
          <w:sz w:val="32"/>
          <w:szCs w:val="32"/>
        </w:rPr>
      </w:pPr>
      <w:bookmarkStart w:id="1" w:name="bookmark1"/>
      <w:r w:rsidRPr="00F01053">
        <w:rPr>
          <w:color w:val="000000"/>
          <w:sz w:val="32"/>
          <w:szCs w:val="32"/>
        </w:rPr>
        <w:t xml:space="preserve">ИНФОРМАЦИОННОЕ ПИСЬМО </w:t>
      </w:r>
      <w:r w:rsidR="00181C18" w:rsidRPr="00F01053">
        <w:rPr>
          <w:color w:val="000000"/>
          <w:sz w:val="32"/>
          <w:szCs w:val="32"/>
        </w:rPr>
        <w:t>–</w:t>
      </w:r>
      <w:r w:rsidRPr="00F01053">
        <w:rPr>
          <w:color w:val="000000"/>
          <w:sz w:val="32"/>
          <w:szCs w:val="32"/>
        </w:rPr>
        <w:t xml:space="preserve"> ПРИГЛАШЕНИЕ</w:t>
      </w:r>
      <w:bookmarkEnd w:id="1"/>
    </w:p>
    <w:p w:rsidR="00181C18" w:rsidRPr="00F01053" w:rsidRDefault="00181C18" w:rsidP="00562EE7">
      <w:pPr>
        <w:pStyle w:val="23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C27A54" w:rsidRPr="00F01053" w:rsidRDefault="00C27A54" w:rsidP="00562E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A54" w:rsidRPr="00F01053" w:rsidRDefault="00C27A54" w:rsidP="005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</w:t>
      </w:r>
    </w:p>
    <w:p w:rsidR="00C27A54" w:rsidRPr="00F01053" w:rsidRDefault="00C27A54" w:rsidP="00562E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72B7" w:rsidRPr="00F01053" w:rsidRDefault="008C72B7" w:rsidP="005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3B3" w:rsidRPr="00F01053" w:rsidRDefault="008C72B7" w:rsidP="008C72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053">
        <w:rPr>
          <w:rFonts w:ascii="Times New Roman" w:hAnsi="Times New Roman" w:cs="Times New Roman"/>
          <w:b/>
          <w:sz w:val="32"/>
          <w:szCs w:val="32"/>
        </w:rPr>
        <w:t xml:space="preserve">ПЕРЕРАБОТКА </w:t>
      </w:r>
      <w:r w:rsidR="00A843B3" w:rsidRPr="00F01053">
        <w:rPr>
          <w:rFonts w:ascii="Times New Roman" w:hAnsi="Times New Roman" w:cs="Times New Roman"/>
          <w:b/>
          <w:sz w:val="32"/>
          <w:szCs w:val="32"/>
        </w:rPr>
        <w:t>ПРОМЫШЛЕНН</w:t>
      </w:r>
      <w:r w:rsidRPr="00F01053">
        <w:rPr>
          <w:rFonts w:ascii="Times New Roman" w:hAnsi="Times New Roman" w:cs="Times New Roman"/>
          <w:b/>
          <w:sz w:val="32"/>
          <w:szCs w:val="32"/>
        </w:rPr>
        <w:t>ЫХ ОТХОДОВ</w:t>
      </w:r>
      <w:r w:rsidR="00241F22" w:rsidRPr="00F01053">
        <w:rPr>
          <w:rFonts w:ascii="Times New Roman" w:hAnsi="Times New Roman" w:cs="Times New Roman"/>
          <w:b/>
          <w:sz w:val="32"/>
          <w:szCs w:val="32"/>
        </w:rPr>
        <w:t>,</w:t>
      </w:r>
      <w:r w:rsidRPr="00F010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1C18" w:rsidRPr="00F01053" w:rsidRDefault="008C72B7" w:rsidP="008C72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1053">
        <w:rPr>
          <w:rFonts w:ascii="Times New Roman" w:hAnsi="Times New Roman" w:cs="Times New Roman"/>
          <w:b/>
          <w:sz w:val="32"/>
          <w:szCs w:val="32"/>
        </w:rPr>
        <w:t>КАК ЗАЛОГ ЭКОЛОГИЧЕСКОЙ БЕЗОПАСНОСТИ</w:t>
      </w:r>
    </w:p>
    <w:p w:rsidR="00181C18" w:rsidRPr="00F01053" w:rsidRDefault="00181C18" w:rsidP="00562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08" w:rsidRPr="00F01053" w:rsidRDefault="00FC2E08" w:rsidP="00562E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A54" w:rsidRPr="00F01053" w:rsidRDefault="00606FAF" w:rsidP="0056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85775" cy="476250"/>
            <wp:effectExtent l="19050" t="0" r="9525" b="0"/>
            <wp:docPr id="4" name="Рисунок 1" descr="C:\Users\3190~1\AppData\Local\Temp\log-cir-v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3190~1\AppData\Local\Temp\log-cir-v3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A54"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4B0D5A" w:rsidRPr="00F01053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Международного инвестиционного форума «ERTYS INVEST 2016»</w:t>
      </w:r>
    </w:p>
    <w:p w:rsidR="00181C18" w:rsidRPr="00F01053" w:rsidRDefault="00181C18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E08" w:rsidRPr="00F01053" w:rsidRDefault="00FC2E08" w:rsidP="0056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BA0" w:rsidRPr="00F01053" w:rsidRDefault="00BC2BA0" w:rsidP="0056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bCs/>
          <w:sz w:val="24"/>
          <w:szCs w:val="24"/>
        </w:rPr>
        <w:t xml:space="preserve">Рабочие языки конференции </w:t>
      </w:r>
      <w:r w:rsidR="000A655E" w:rsidRPr="00F01053">
        <w:rPr>
          <w:rFonts w:ascii="Times New Roman" w:hAnsi="Times New Roman" w:cs="Times New Roman"/>
          <w:sz w:val="24"/>
          <w:szCs w:val="24"/>
        </w:rPr>
        <w:t>−</w:t>
      </w:r>
      <w:r w:rsidRPr="00F01053">
        <w:rPr>
          <w:rFonts w:ascii="Times New Roman" w:hAnsi="Times New Roman" w:cs="Times New Roman"/>
          <w:sz w:val="24"/>
          <w:szCs w:val="24"/>
        </w:rPr>
        <w:t xml:space="preserve"> казахски</w:t>
      </w:r>
      <w:r w:rsidR="00340688" w:rsidRPr="00F01053">
        <w:rPr>
          <w:rFonts w:ascii="Times New Roman" w:hAnsi="Times New Roman" w:cs="Times New Roman"/>
          <w:sz w:val="24"/>
          <w:szCs w:val="24"/>
        </w:rPr>
        <w:t xml:space="preserve">й, </w:t>
      </w:r>
      <w:r w:rsidRPr="00F01053">
        <w:rPr>
          <w:rFonts w:ascii="Times New Roman" w:hAnsi="Times New Roman" w:cs="Times New Roman"/>
          <w:sz w:val="24"/>
          <w:szCs w:val="24"/>
        </w:rPr>
        <w:t>русский, английский.</w:t>
      </w:r>
    </w:p>
    <w:p w:rsidR="00BC2BA0" w:rsidRPr="00F01053" w:rsidRDefault="00BC2BA0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bCs/>
          <w:sz w:val="24"/>
          <w:szCs w:val="24"/>
        </w:rPr>
        <w:t>Формы участия</w:t>
      </w:r>
      <w:r w:rsidRPr="00F01053">
        <w:rPr>
          <w:rFonts w:ascii="Times New Roman" w:hAnsi="Times New Roman" w:cs="Times New Roman"/>
          <w:sz w:val="24"/>
          <w:szCs w:val="24"/>
        </w:rPr>
        <w:t>: выступление с докладом, участие в качестве слушателя</w:t>
      </w:r>
      <w:r w:rsidRPr="00F01053">
        <w:rPr>
          <w:rFonts w:ascii="Times New Roman" w:hAnsi="Times New Roman" w:cs="Times New Roman"/>
          <w:bCs/>
          <w:sz w:val="24"/>
          <w:szCs w:val="24"/>
        </w:rPr>
        <w:t>.</w:t>
      </w:r>
    </w:p>
    <w:p w:rsidR="00181C18" w:rsidRPr="00F01053" w:rsidRDefault="00181C18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C18" w:rsidRPr="00F01053" w:rsidRDefault="00181C18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B3" w:rsidRPr="00F01053" w:rsidRDefault="00A843B3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B3" w:rsidRPr="00F01053" w:rsidRDefault="00A843B3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B3" w:rsidRPr="00F01053" w:rsidRDefault="00A843B3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3B3" w:rsidRPr="00F01053" w:rsidRDefault="00A843B3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C18" w:rsidRPr="00F01053" w:rsidRDefault="00181C18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A54" w:rsidRPr="00F01053" w:rsidRDefault="00181C18" w:rsidP="00562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</w:rPr>
        <w:t>«</w:t>
      </w:r>
      <w:r w:rsidR="008C72B7" w:rsidRPr="00F01053">
        <w:rPr>
          <w:rFonts w:ascii="Times New Roman" w:hAnsi="Times New Roman" w:cs="Times New Roman"/>
          <w:sz w:val="24"/>
          <w:szCs w:val="24"/>
        </w:rPr>
        <w:t>02</w:t>
      </w:r>
      <w:r w:rsidRPr="00F01053">
        <w:rPr>
          <w:rFonts w:ascii="Times New Roman" w:hAnsi="Times New Roman" w:cs="Times New Roman"/>
          <w:sz w:val="24"/>
          <w:szCs w:val="24"/>
        </w:rPr>
        <w:t xml:space="preserve">» </w:t>
      </w:r>
      <w:r w:rsidR="00562EE7" w:rsidRPr="00F01053">
        <w:rPr>
          <w:rFonts w:ascii="Times New Roman" w:hAnsi="Times New Roman" w:cs="Times New Roman"/>
          <w:sz w:val="24"/>
          <w:szCs w:val="24"/>
        </w:rPr>
        <w:t>но</w:t>
      </w:r>
      <w:r w:rsidRPr="00F01053">
        <w:rPr>
          <w:rFonts w:ascii="Times New Roman" w:hAnsi="Times New Roman" w:cs="Times New Roman"/>
          <w:sz w:val="24"/>
          <w:szCs w:val="24"/>
        </w:rPr>
        <w:t>ября 2016 года</w:t>
      </w:r>
    </w:p>
    <w:p w:rsidR="00181C18" w:rsidRPr="00F01053" w:rsidRDefault="00181C18" w:rsidP="00562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</w:rPr>
        <w:t>Павлодар – 2016</w:t>
      </w:r>
    </w:p>
    <w:p w:rsidR="008C72B7" w:rsidRPr="00F01053" w:rsidRDefault="008C72B7" w:rsidP="00562EE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bookmark3"/>
    </w:p>
    <w:p w:rsidR="00562EE7" w:rsidRPr="00F01053" w:rsidRDefault="00562EE7" w:rsidP="00562EE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b/>
          <w:caps/>
          <w:sz w:val="24"/>
          <w:szCs w:val="24"/>
        </w:rPr>
        <w:t>Уважаемые коллеги</w:t>
      </w:r>
      <w:proofErr w:type="gramStart"/>
      <w:r w:rsidR="00EB30E2" w:rsidRPr="00F01053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Pr="00F01053">
        <w:rPr>
          <w:rFonts w:ascii="Times New Roman" w:hAnsi="Times New Roman" w:cs="Times New Roman"/>
          <w:b/>
          <w:caps/>
          <w:sz w:val="24"/>
          <w:szCs w:val="24"/>
        </w:rPr>
        <w:t>!</w:t>
      </w:r>
      <w:proofErr w:type="gramEnd"/>
    </w:p>
    <w:p w:rsidR="00B42904" w:rsidRPr="00F01053" w:rsidRDefault="00241F22" w:rsidP="000A655E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</w:t>
      </w:r>
      <w:r w:rsidR="00562EE7" w:rsidRPr="00F01053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</w:t>
      </w:r>
      <w:r w:rsidR="004214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2EE7" w:rsidRPr="00F01053">
        <w:rPr>
          <w:rFonts w:ascii="Times New Roman" w:hAnsi="Times New Roman" w:cs="Times New Roman"/>
          <w:sz w:val="24"/>
          <w:szCs w:val="24"/>
        </w:rPr>
        <w:t xml:space="preserve">им. С. </w:t>
      </w:r>
      <w:proofErr w:type="spellStart"/>
      <w:r w:rsidR="00562EE7" w:rsidRPr="00F01053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562EE7" w:rsidRPr="00F01053">
        <w:rPr>
          <w:rFonts w:ascii="Times New Roman" w:hAnsi="Times New Roman" w:cs="Times New Roman"/>
          <w:sz w:val="24"/>
          <w:szCs w:val="24"/>
        </w:rPr>
        <w:t xml:space="preserve">, Корпоративный фонд «Центр компетенций по экологическим технологиям», </w:t>
      </w:r>
      <w:proofErr w:type="spellStart"/>
      <w:r w:rsidR="00562EE7" w:rsidRPr="00F01053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="00562EE7" w:rsidRPr="00F01053">
        <w:rPr>
          <w:rFonts w:ascii="Times New Roman" w:hAnsi="Times New Roman" w:cs="Times New Roman"/>
          <w:sz w:val="24"/>
          <w:szCs w:val="24"/>
        </w:rPr>
        <w:t xml:space="preserve"> Павлодарской области и Палата предпринимателей Павлодарской области «АТАМЕКЕН» </w:t>
      </w:r>
      <w:r w:rsidR="008C72B7" w:rsidRPr="00F01053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="00562EE7" w:rsidRPr="00F010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ноября</w:t>
      </w:r>
      <w:r w:rsidR="00562EE7" w:rsidRPr="00F01053">
        <w:rPr>
          <w:rFonts w:ascii="Times New Roman" w:hAnsi="Times New Roman" w:cs="Times New Roman"/>
          <w:sz w:val="24"/>
          <w:szCs w:val="24"/>
        </w:rPr>
        <w:t xml:space="preserve"> </w:t>
      </w:r>
      <w:r w:rsidR="00562EE7" w:rsidRPr="00F01053">
        <w:rPr>
          <w:rFonts w:ascii="Times New Roman" w:hAnsi="Times New Roman" w:cs="Times New Roman"/>
          <w:b/>
          <w:sz w:val="24"/>
          <w:szCs w:val="24"/>
          <w:lang w:val="kk-KZ"/>
        </w:rPr>
        <w:t>2016</w:t>
      </w:r>
      <w:r w:rsidR="00562EE7" w:rsidRPr="00F010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62EE7" w:rsidRPr="00F01053">
        <w:rPr>
          <w:rFonts w:ascii="Times New Roman" w:hAnsi="Times New Roman" w:cs="Times New Roman"/>
          <w:sz w:val="24"/>
          <w:szCs w:val="24"/>
        </w:rPr>
        <w:t xml:space="preserve"> проводит Международную научно-практическую конференцию </w:t>
      </w:r>
      <w:r w:rsidR="00562EE7" w:rsidRPr="00F01053">
        <w:rPr>
          <w:rFonts w:ascii="Times New Roman" w:hAnsi="Times New Roman" w:cs="Times New Roman"/>
          <w:b/>
          <w:sz w:val="24"/>
          <w:szCs w:val="24"/>
        </w:rPr>
        <w:t>«</w:t>
      </w:r>
      <w:r w:rsidR="007F4ACB" w:rsidRPr="00F01053">
        <w:rPr>
          <w:rFonts w:ascii="Times New Roman" w:hAnsi="Times New Roman" w:cs="Times New Roman"/>
          <w:b/>
          <w:sz w:val="24"/>
          <w:szCs w:val="24"/>
        </w:rPr>
        <w:t>Переработка промышленных отходов</w:t>
      </w:r>
      <w:r w:rsidRPr="00F01053">
        <w:rPr>
          <w:rFonts w:ascii="Times New Roman" w:hAnsi="Times New Roman" w:cs="Times New Roman"/>
          <w:b/>
          <w:sz w:val="24"/>
          <w:szCs w:val="24"/>
        </w:rPr>
        <w:t>,</w:t>
      </w:r>
      <w:r w:rsidR="007F4ACB" w:rsidRPr="00F01053">
        <w:rPr>
          <w:rFonts w:ascii="Times New Roman" w:hAnsi="Times New Roman" w:cs="Times New Roman"/>
          <w:b/>
          <w:sz w:val="24"/>
          <w:szCs w:val="24"/>
        </w:rPr>
        <w:t xml:space="preserve"> как залог экологической безопасности</w:t>
      </w:r>
      <w:r w:rsidR="00562EE7" w:rsidRPr="00F01053">
        <w:rPr>
          <w:rFonts w:ascii="Times New Roman" w:hAnsi="Times New Roman" w:cs="Times New Roman"/>
          <w:b/>
          <w:sz w:val="24"/>
          <w:szCs w:val="24"/>
        </w:rPr>
        <w:t>»</w:t>
      </w:r>
      <w:r w:rsidR="00B42904" w:rsidRPr="00F01053">
        <w:rPr>
          <w:rFonts w:ascii="Times New Roman" w:hAnsi="Times New Roman" w:cs="Times New Roman"/>
          <w:b/>
          <w:sz w:val="24"/>
          <w:szCs w:val="24"/>
        </w:rPr>
        <w:t>.</w:t>
      </w:r>
    </w:p>
    <w:p w:rsidR="00EB30E2" w:rsidRPr="00F01053" w:rsidRDefault="00EB30E2" w:rsidP="000A655E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2EE7" w:rsidRPr="00F01053" w:rsidRDefault="00562EE7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конференции приглашаются ученые, специалисты, журналисты, общественные деятели, преподаватели, магистранты и студенты. </w:t>
      </w:r>
      <w:r w:rsidRPr="00F01053">
        <w:rPr>
          <w:rFonts w:ascii="Times New Roman" w:eastAsia="Times New Roman" w:hAnsi="Times New Roman" w:cs="Times New Roman"/>
          <w:sz w:val="24"/>
          <w:szCs w:val="24"/>
          <w:lang w:val="kk-KZ"/>
        </w:rPr>
        <w:t>Конференция проводится в качестве панельной сессии очередного Международн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>ого и</w:t>
      </w:r>
      <w:r w:rsidRPr="00F01053">
        <w:rPr>
          <w:rFonts w:ascii="Times New Roman" w:eastAsia="Times New Roman" w:hAnsi="Times New Roman" w:cs="Times New Roman"/>
          <w:sz w:val="24"/>
          <w:szCs w:val="24"/>
          <w:lang w:val="kk-KZ"/>
        </w:rPr>
        <w:t>нвестиционн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F010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F01053">
        <w:rPr>
          <w:rFonts w:ascii="Times New Roman" w:eastAsia="Times New Roman" w:hAnsi="Times New Roman" w:cs="Times New Roman"/>
          <w:sz w:val="24"/>
          <w:szCs w:val="24"/>
          <w:lang w:val="kk-KZ"/>
        </w:rPr>
        <w:t>орум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010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</w:t>
      </w:r>
      <w:r w:rsidR="00B42904" w:rsidRPr="00F01053">
        <w:rPr>
          <w:rFonts w:ascii="Times New Roman" w:hAnsi="Times New Roman" w:cs="Times New Roman"/>
          <w:color w:val="000000"/>
          <w:sz w:val="24"/>
          <w:szCs w:val="24"/>
        </w:rPr>
        <w:t>ERTYS INVEST 2016</w:t>
      </w:r>
      <w:r w:rsidRPr="00F01053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>, во исполнение утвержденного Акимом Павлодарской области Плана мероприятий по реализации основных направлений развития Павлодарской области до 2030 года. Форум является эффективной диалоговой площадкой, дающей возможность проведения В2В встреч представителей науки и промышленности с потенциальными инвесторами.</w:t>
      </w:r>
    </w:p>
    <w:p w:rsidR="00EB30E2" w:rsidRPr="00F01053" w:rsidRDefault="00EB30E2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2EE7" w:rsidRPr="00F01053" w:rsidRDefault="00562EE7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sz w:val="24"/>
          <w:szCs w:val="24"/>
          <w:lang w:val="kk-KZ"/>
        </w:rPr>
        <w:t>В конференции предполагается участие представителей вузов и научно-исследовательских институтов Республики Казахстан, Российской Федерации, других стран СНГ, других регионов</w:t>
      </w:r>
      <w:r w:rsidR="00241F22" w:rsidRPr="00F01053">
        <w:rPr>
          <w:rFonts w:ascii="Times New Roman" w:hAnsi="Times New Roman" w:cs="Times New Roman"/>
          <w:sz w:val="24"/>
          <w:szCs w:val="24"/>
          <w:lang w:val="kk-KZ"/>
        </w:rPr>
        <w:t>, а также промышленных предприятий Павлодарской области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B30E2" w:rsidRPr="00F01053" w:rsidRDefault="00EB30E2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2EE7" w:rsidRPr="00F01053" w:rsidRDefault="00562EE7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sz w:val="24"/>
          <w:szCs w:val="24"/>
          <w:lang w:val="kk-KZ"/>
        </w:rPr>
        <w:t>Целью конференции является обмен научно-практической информацией, анализ, обсуждение и публикация научных достижений ведущих отечественных и зарубежных ученых, аспирантов, магистрантов, молодых ученых; разработка совместных научных программ, установление деловых контактов и коммерческих связей, развитие творческих научных связей в данной области; определение перспективных путей инновационного развития и повышение эффективности использования научного потенциала вузов, научных, общественных организаций и предприятий в интересах решения фундаментальных и прикладных проблем использования отходов металлургического производства и энергетики</w:t>
      </w:r>
      <w:r w:rsidR="00241F22" w:rsidRPr="00F01053">
        <w:rPr>
          <w:rFonts w:ascii="Times New Roman" w:hAnsi="Times New Roman" w:cs="Times New Roman"/>
          <w:sz w:val="24"/>
          <w:szCs w:val="24"/>
          <w:lang w:val="kk-KZ"/>
        </w:rPr>
        <w:t>, а также других видов отходов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 в качестве вторичного сырья.</w:t>
      </w:r>
    </w:p>
    <w:p w:rsidR="00EB30E2" w:rsidRPr="00F01053" w:rsidRDefault="00EB30E2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2EE7" w:rsidRPr="00F01053" w:rsidRDefault="00562EE7" w:rsidP="000A655E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53">
        <w:rPr>
          <w:rFonts w:ascii="Times New Roman" w:hAnsi="Times New Roman" w:cs="Times New Roman"/>
          <w:b/>
          <w:sz w:val="24"/>
          <w:szCs w:val="24"/>
        </w:rPr>
        <w:t>В ходе конференции планируются:</w:t>
      </w:r>
    </w:p>
    <w:p w:rsidR="00562EE7" w:rsidRPr="00F01053" w:rsidRDefault="00562EE7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</w:rPr>
        <w:t>Пленарное заседание с докладами ведущих отечественных и зарубежных ученых;</w:t>
      </w:r>
    </w:p>
    <w:p w:rsidR="00562EE7" w:rsidRPr="00F01053" w:rsidRDefault="00562EE7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</w:rPr>
        <w:t>Презентации перспективн</w:t>
      </w:r>
      <w:r w:rsidR="00241F22" w:rsidRPr="00F01053">
        <w:rPr>
          <w:rFonts w:ascii="Times New Roman" w:hAnsi="Times New Roman" w:cs="Times New Roman"/>
          <w:sz w:val="24"/>
          <w:szCs w:val="24"/>
        </w:rPr>
        <w:t>ых проектов в области переработки</w:t>
      </w:r>
      <w:r w:rsidRPr="00F01053">
        <w:rPr>
          <w:rFonts w:ascii="Times New Roman" w:hAnsi="Times New Roman" w:cs="Times New Roman"/>
          <w:sz w:val="24"/>
          <w:szCs w:val="24"/>
        </w:rPr>
        <w:t xml:space="preserve"> </w:t>
      </w:r>
      <w:r w:rsidR="00B42904" w:rsidRPr="00F01053">
        <w:rPr>
          <w:rFonts w:ascii="Times New Roman" w:hAnsi="Times New Roman" w:cs="Times New Roman"/>
          <w:sz w:val="24"/>
          <w:szCs w:val="24"/>
        </w:rPr>
        <w:t>промышленных отходов</w:t>
      </w:r>
      <w:r w:rsidRPr="00F01053">
        <w:rPr>
          <w:rFonts w:ascii="Times New Roman" w:hAnsi="Times New Roman" w:cs="Times New Roman"/>
          <w:sz w:val="24"/>
          <w:szCs w:val="24"/>
        </w:rPr>
        <w:t>;</w:t>
      </w:r>
    </w:p>
    <w:p w:rsidR="00562EE7" w:rsidRPr="00F01053" w:rsidRDefault="00562EE7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</w:rPr>
        <w:t xml:space="preserve">Выставка достижений и научных разработок ученых ПГУ им. С. </w:t>
      </w:r>
      <w:proofErr w:type="spellStart"/>
      <w:r w:rsidRPr="00F01053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01053">
        <w:rPr>
          <w:rFonts w:ascii="Times New Roman" w:hAnsi="Times New Roman" w:cs="Times New Roman"/>
          <w:sz w:val="24"/>
          <w:szCs w:val="24"/>
        </w:rPr>
        <w:t>, лучших практик промышленности производства строительных материалов на основе золошлаков</w:t>
      </w:r>
      <w:r w:rsidR="00B42904" w:rsidRPr="00F01053">
        <w:rPr>
          <w:rFonts w:ascii="Times New Roman" w:hAnsi="Times New Roman" w:cs="Times New Roman"/>
          <w:sz w:val="24"/>
          <w:szCs w:val="24"/>
        </w:rPr>
        <w:t xml:space="preserve"> ТЭС и шламов металлургического производства</w:t>
      </w:r>
      <w:r w:rsidR="00241F22" w:rsidRPr="00F01053">
        <w:rPr>
          <w:rFonts w:ascii="Times New Roman" w:hAnsi="Times New Roman" w:cs="Times New Roman"/>
          <w:sz w:val="24"/>
          <w:szCs w:val="24"/>
        </w:rPr>
        <w:t xml:space="preserve">, </w:t>
      </w:r>
      <w:r w:rsidR="00241F22" w:rsidRPr="00F01053">
        <w:rPr>
          <w:rFonts w:ascii="Times New Roman" w:hAnsi="Times New Roman" w:cs="Times New Roman"/>
          <w:sz w:val="24"/>
          <w:szCs w:val="24"/>
          <w:lang w:val="kk-KZ"/>
        </w:rPr>
        <w:t>а также других видов отходов</w:t>
      </w:r>
      <w:r w:rsidRPr="00F01053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EB30E2" w:rsidRPr="00F01053" w:rsidRDefault="00EB30E2" w:rsidP="000A655E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B4A20" w:rsidRPr="00B67C85" w:rsidRDefault="00DB4A20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Для включени</w:t>
      </w:r>
      <w:r w:rsidR="00345606" w:rsidRPr="00F010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 Вас в число участников конференции и Вашего доклада в про</w:t>
      </w:r>
      <w:r w:rsidRPr="00F01053">
        <w:rPr>
          <w:rFonts w:ascii="Times New Roman" w:hAnsi="Times New Roman" w:cs="Times New Roman"/>
          <w:color w:val="000000"/>
          <w:sz w:val="24"/>
          <w:szCs w:val="24"/>
        </w:rPr>
        <w:softHyphen/>
        <w:t>грамму конференц</w:t>
      </w:r>
      <w:r w:rsidR="00D87AB1">
        <w:rPr>
          <w:rFonts w:ascii="Times New Roman" w:hAnsi="Times New Roman" w:cs="Times New Roman"/>
          <w:color w:val="000000"/>
          <w:sz w:val="24"/>
          <w:szCs w:val="24"/>
        </w:rPr>
        <w:t>ии, а также своевременного изда</w:t>
      </w:r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ния сборников трудов Вам необходимо </w:t>
      </w:r>
      <w:r w:rsidR="00E2219E" w:rsidRPr="00F01053">
        <w:rPr>
          <w:rFonts w:ascii="Times New Roman" w:hAnsi="Times New Roman" w:cs="Times New Roman"/>
          <w:sz w:val="24"/>
          <w:szCs w:val="24"/>
          <w:u w:val="single"/>
        </w:rPr>
        <w:t>до  «</w:t>
      </w:r>
      <w:r w:rsidR="00802F39" w:rsidRPr="00F0105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2219E" w:rsidRPr="00F01053">
        <w:rPr>
          <w:rFonts w:ascii="Times New Roman" w:hAnsi="Times New Roman" w:cs="Times New Roman"/>
          <w:sz w:val="24"/>
          <w:szCs w:val="24"/>
          <w:u w:val="single"/>
        </w:rPr>
        <w:t xml:space="preserve">» октября </w:t>
      </w:r>
      <w:r w:rsidR="00E2219E" w:rsidRPr="00F0105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2219E" w:rsidRPr="00F0105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2219E" w:rsidRPr="00F01053">
        <w:rPr>
          <w:rFonts w:ascii="Times New Roman" w:hAnsi="Times New Roman" w:cs="Times New Roman"/>
          <w:sz w:val="24"/>
          <w:szCs w:val="24"/>
          <w:u w:val="single"/>
          <w:lang w:val="kk-KZ"/>
        </w:rPr>
        <w:t>16</w:t>
      </w:r>
      <w:r w:rsidR="00E2219E" w:rsidRPr="00F0105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2219E" w:rsidRPr="00F010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1053">
        <w:rPr>
          <w:rFonts w:ascii="Times New Roman" w:hAnsi="Times New Roman" w:cs="Times New Roman"/>
          <w:color w:val="000000"/>
          <w:sz w:val="24"/>
          <w:szCs w:val="24"/>
        </w:rPr>
        <w:t>выслать по электронной почте</w:t>
      </w:r>
      <w:r w:rsidR="00345606"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asem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arislanova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7C85" w:rsidRPr="00C21976">
        <w:rPr>
          <w:rFonts w:ascii="Times New Roman" w:hAnsi="Times New Roman" w:cs="Times New Roman"/>
          <w:sz w:val="24"/>
          <w:szCs w:val="24"/>
        </w:rPr>
        <w:t>.</w:t>
      </w:r>
    </w:p>
    <w:p w:rsidR="00DB4A20" w:rsidRPr="00F01053" w:rsidRDefault="000A655E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45606" w:rsidRPr="00F01053">
        <w:rPr>
          <w:rFonts w:ascii="Times New Roman" w:hAnsi="Times New Roman" w:cs="Times New Roman"/>
          <w:color w:val="000000"/>
          <w:sz w:val="24"/>
          <w:szCs w:val="24"/>
        </w:rPr>
        <w:t>заполненную регистрационную форму</w:t>
      </w:r>
      <w:r w:rsidR="00345606" w:rsidRPr="00F010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4A20" w:rsidRPr="00F01053">
        <w:rPr>
          <w:rFonts w:ascii="Times New Roman" w:hAnsi="Times New Roman" w:cs="Times New Roman"/>
          <w:color w:val="000000"/>
          <w:sz w:val="24"/>
          <w:szCs w:val="24"/>
        </w:rPr>
        <w:t>(см. Приложение 1);</w:t>
      </w:r>
    </w:p>
    <w:p w:rsidR="00DB4A20" w:rsidRPr="00F01053" w:rsidRDefault="000A655E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DB4A20" w:rsidRPr="00F01053">
        <w:rPr>
          <w:rFonts w:ascii="Times New Roman" w:hAnsi="Times New Roman" w:cs="Times New Roman"/>
          <w:color w:val="000000"/>
          <w:sz w:val="24"/>
          <w:szCs w:val="24"/>
        </w:rPr>
        <w:t>рукопись статьи в сборник научных трудов (см. Приложение 2).</w:t>
      </w:r>
    </w:p>
    <w:p w:rsidR="00EB30E2" w:rsidRPr="00F01053" w:rsidRDefault="00EB30E2" w:rsidP="000A655E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B4A20" w:rsidRPr="00F01053" w:rsidRDefault="00E414D9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Регистрационную форму</w:t>
      </w:r>
      <w:r w:rsidR="00DB4A20"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21419">
        <w:rPr>
          <w:rFonts w:ascii="Times New Roman" w:hAnsi="Times New Roman" w:cs="Times New Roman"/>
          <w:color w:val="000000"/>
          <w:sz w:val="24"/>
          <w:szCs w:val="24"/>
        </w:rPr>
        <w:t>участие в конференции для подго</w:t>
      </w:r>
      <w:r w:rsidR="00DB4A20" w:rsidRPr="00F01053">
        <w:rPr>
          <w:rFonts w:ascii="Times New Roman" w:hAnsi="Times New Roman" w:cs="Times New Roman"/>
          <w:color w:val="000000"/>
          <w:sz w:val="24"/>
          <w:szCs w:val="24"/>
        </w:rPr>
        <w:t>товки прогр</w:t>
      </w:r>
      <w:r w:rsidR="00D87AB1">
        <w:rPr>
          <w:rFonts w:ascii="Times New Roman" w:hAnsi="Times New Roman" w:cs="Times New Roman"/>
          <w:color w:val="000000"/>
          <w:sz w:val="24"/>
          <w:szCs w:val="24"/>
        </w:rPr>
        <w:t>аммы конференции просьба отправ</w:t>
      </w:r>
      <w:r w:rsidR="00DB4A20"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лять </w:t>
      </w:r>
      <w:r w:rsidR="00DB4A20" w:rsidRPr="00F01053">
        <w:rPr>
          <w:rStyle w:val="1"/>
          <w:rFonts w:eastAsia="Calibri"/>
          <w:sz w:val="24"/>
          <w:szCs w:val="24"/>
        </w:rPr>
        <w:t xml:space="preserve">не позднее </w:t>
      </w:r>
      <w:r w:rsidR="003D1DB4" w:rsidRPr="00F01053">
        <w:rPr>
          <w:rStyle w:val="1"/>
          <w:rFonts w:eastAsia="Calibri"/>
          <w:sz w:val="24"/>
          <w:szCs w:val="24"/>
        </w:rPr>
        <w:t>«</w:t>
      </w:r>
      <w:r w:rsidR="00802F39" w:rsidRPr="00F01053">
        <w:rPr>
          <w:rStyle w:val="1"/>
          <w:rFonts w:eastAsia="Calibri"/>
          <w:sz w:val="24"/>
          <w:szCs w:val="24"/>
        </w:rPr>
        <w:t>14</w:t>
      </w:r>
      <w:r w:rsidR="003D1DB4" w:rsidRPr="00F01053">
        <w:rPr>
          <w:rStyle w:val="1"/>
          <w:rFonts w:eastAsia="Calibri"/>
          <w:sz w:val="24"/>
          <w:szCs w:val="24"/>
        </w:rPr>
        <w:t>»</w:t>
      </w:r>
      <w:r w:rsidR="00916C71" w:rsidRPr="00F01053">
        <w:rPr>
          <w:rStyle w:val="1"/>
          <w:rFonts w:eastAsia="Calibri"/>
          <w:sz w:val="24"/>
          <w:szCs w:val="24"/>
        </w:rPr>
        <w:t xml:space="preserve"> октября</w:t>
      </w:r>
      <w:r w:rsidR="00DB4A20" w:rsidRPr="00F01053">
        <w:rPr>
          <w:rStyle w:val="1"/>
          <w:rFonts w:eastAsia="Calibri"/>
          <w:sz w:val="24"/>
          <w:szCs w:val="24"/>
        </w:rPr>
        <w:t xml:space="preserve"> 201</w:t>
      </w:r>
      <w:r w:rsidR="003D1DB4" w:rsidRPr="00F01053">
        <w:rPr>
          <w:rStyle w:val="1"/>
          <w:rFonts w:eastAsia="Calibri"/>
          <w:sz w:val="24"/>
          <w:szCs w:val="24"/>
        </w:rPr>
        <w:t>6</w:t>
      </w:r>
      <w:r w:rsidR="00DB4A20" w:rsidRPr="00F01053">
        <w:rPr>
          <w:rStyle w:val="1"/>
          <w:rFonts w:eastAsia="Calibri"/>
          <w:sz w:val="24"/>
          <w:szCs w:val="24"/>
        </w:rPr>
        <w:t xml:space="preserve"> г.</w:t>
      </w:r>
    </w:p>
    <w:p w:rsidR="00EB30E2" w:rsidRPr="00F01053" w:rsidRDefault="00EB30E2" w:rsidP="000A655E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B4A20" w:rsidRPr="00F01053" w:rsidRDefault="00DB4A20" w:rsidP="000A655E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Статьи принимаются </w:t>
      </w:r>
      <w:r w:rsidRPr="00F01053">
        <w:rPr>
          <w:rStyle w:val="1"/>
          <w:rFonts w:eastAsia="Calibri"/>
          <w:sz w:val="24"/>
          <w:szCs w:val="24"/>
          <w:u w:val="none"/>
        </w:rPr>
        <w:t xml:space="preserve">до </w:t>
      </w:r>
      <w:r w:rsidR="003D1DB4" w:rsidRPr="00F01053">
        <w:rPr>
          <w:rStyle w:val="1"/>
          <w:rFonts w:eastAsia="Calibri"/>
          <w:sz w:val="24"/>
          <w:szCs w:val="24"/>
          <w:u w:val="none"/>
        </w:rPr>
        <w:t>«</w:t>
      </w:r>
      <w:r w:rsidR="00802F39" w:rsidRPr="00F01053">
        <w:rPr>
          <w:rStyle w:val="1"/>
          <w:rFonts w:eastAsia="Calibri"/>
          <w:sz w:val="24"/>
          <w:szCs w:val="24"/>
          <w:u w:val="none"/>
        </w:rPr>
        <w:t>14» октября</w:t>
      </w:r>
      <w:r w:rsidRPr="00F01053">
        <w:rPr>
          <w:rStyle w:val="1"/>
          <w:rFonts w:eastAsia="Calibri"/>
          <w:sz w:val="24"/>
          <w:szCs w:val="24"/>
          <w:u w:val="none"/>
        </w:rPr>
        <w:t xml:space="preserve"> 201</w:t>
      </w:r>
      <w:r w:rsidR="003D1DB4" w:rsidRPr="00F01053">
        <w:rPr>
          <w:rStyle w:val="1"/>
          <w:rFonts w:eastAsia="Calibri"/>
          <w:sz w:val="24"/>
          <w:szCs w:val="24"/>
          <w:u w:val="none"/>
        </w:rPr>
        <w:t>6</w:t>
      </w:r>
      <w:r w:rsidRPr="00F01053">
        <w:rPr>
          <w:rStyle w:val="1"/>
          <w:rFonts w:eastAsia="Calibri"/>
          <w:sz w:val="24"/>
          <w:szCs w:val="24"/>
          <w:u w:val="none"/>
        </w:rPr>
        <w:t xml:space="preserve"> г. толь</w:t>
      </w:r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ко по </w:t>
      </w:r>
      <w:proofErr w:type="gramStart"/>
      <w:r w:rsidRPr="00F01053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010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105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5" w:history="1"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asem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arislanova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67C85" w:rsidRPr="00C219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7C85" w:rsidRPr="00C21976">
        <w:rPr>
          <w:rFonts w:ascii="Times New Roman" w:hAnsi="Times New Roman" w:cs="Times New Roman"/>
          <w:sz w:val="24"/>
          <w:szCs w:val="24"/>
        </w:rPr>
        <w:t>.</w:t>
      </w:r>
    </w:p>
    <w:p w:rsidR="00E414D9" w:rsidRPr="00F01053" w:rsidRDefault="00E414D9" w:rsidP="00E414D9">
      <w:pPr>
        <w:pStyle w:val="25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</w:p>
    <w:p w:rsidR="00EB30E2" w:rsidRPr="00F01053" w:rsidRDefault="00EB30E2" w:rsidP="00562EE7">
      <w:pPr>
        <w:pStyle w:val="25"/>
        <w:shd w:val="clear" w:color="auto" w:fill="auto"/>
        <w:spacing w:after="180" w:line="240" w:lineRule="auto"/>
        <w:ind w:firstLine="0"/>
        <w:jc w:val="center"/>
        <w:rPr>
          <w:b/>
          <w:color w:val="000000"/>
          <w:sz w:val="24"/>
          <w:szCs w:val="24"/>
          <w:lang w:val="kk-KZ"/>
        </w:rPr>
      </w:pPr>
    </w:p>
    <w:p w:rsidR="00340684" w:rsidRPr="00F01053" w:rsidRDefault="00340684" w:rsidP="00562EE7">
      <w:pPr>
        <w:pStyle w:val="25"/>
        <w:shd w:val="clear" w:color="auto" w:fill="auto"/>
        <w:spacing w:after="180" w:line="240" w:lineRule="auto"/>
        <w:ind w:firstLine="0"/>
        <w:jc w:val="center"/>
        <w:rPr>
          <w:b/>
          <w:sz w:val="24"/>
          <w:szCs w:val="24"/>
          <w:lang w:val="kk-KZ"/>
        </w:rPr>
      </w:pPr>
      <w:r w:rsidRPr="00F01053">
        <w:rPr>
          <w:b/>
          <w:color w:val="000000"/>
          <w:sz w:val="24"/>
          <w:szCs w:val="24"/>
        </w:rPr>
        <w:t>ТРЕБОВАНИЯ К ОФОРМЛЕНИЮ РУКОПИСИ</w:t>
      </w:r>
      <w:r w:rsidR="00B63C11" w:rsidRPr="00F01053">
        <w:rPr>
          <w:b/>
          <w:color w:val="000000"/>
          <w:sz w:val="24"/>
          <w:szCs w:val="24"/>
          <w:lang w:val="kk-KZ"/>
        </w:rPr>
        <w:t>,</w:t>
      </w:r>
      <w:r w:rsidRPr="00F01053">
        <w:rPr>
          <w:b/>
          <w:color w:val="000000"/>
          <w:sz w:val="24"/>
          <w:szCs w:val="24"/>
        </w:rPr>
        <w:t xml:space="preserve"> СТАТЬИ В СБОРНИК НАУЧНЫХ ТРУДОВ</w:t>
      </w:r>
      <w:r w:rsidR="00EB30E2" w:rsidRPr="00F01053">
        <w:rPr>
          <w:b/>
          <w:color w:val="000000"/>
          <w:sz w:val="24"/>
          <w:szCs w:val="24"/>
          <w:lang w:val="kk-KZ"/>
        </w:rPr>
        <w:t xml:space="preserve"> КОНФЕРЕНЦИИ</w:t>
      </w:r>
    </w:p>
    <w:p w:rsidR="00E2219E" w:rsidRPr="00F01053" w:rsidRDefault="00345606" w:rsidP="00E2219E">
      <w:pPr>
        <w:pStyle w:val="26"/>
        <w:ind w:firstLine="540"/>
        <w:jc w:val="both"/>
        <w:rPr>
          <w:b w:val="0"/>
          <w:i w:val="0"/>
          <w:sz w:val="24"/>
          <w:szCs w:val="24"/>
        </w:rPr>
      </w:pPr>
      <w:r w:rsidRPr="00F01053">
        <w:rPr>
          <w:b w:val="0"/>
          <w:i w:val="0"/>
          <w:sz w:val="24"/>
          <w:szCs w:val="24"/>
        </w:rPr>
        <w:t xml:space="preserve">Объем </w:t>
      </w:r>
      <w:r w:rsidR="00E2219E" w:rsidRPr="00F01053">
        <w:rPr>
          <w:b w:val="0"/>
          <w:i w:val="0"/>
          <w:sz w:val="24"/>
          <w:szCs w:val="24"/>
        </w:rPr>
        <w:t>стать</w:t>
      </w:r>
      <w:r w:rsidRPr="00F01053">
        <w:rPr>
          <w:b w:val="0"/>
          <w:i w:val="0"/>
          <w:sz w:val="24"/>
          <w:szCs w:val="24"/>
        </w:rPr>
        <w:t>и</w:t>
      </w:r>
      <w:r w:rsidR="00E2219E" w:rsidRPr="00F01053">
        <w:rPr>
          <w:b w:val="0"/>
          <w:i w:val="0"/>
          <w:sz w:val="24"/>
          <w:szCs w:val="24"/>
        </w:rPr>
        <w:t xml:space="preserve"> </w:t>
      </w:r>
      <w:r w:rsidR="00E2219E" w:rsidRPr="00F01053">
        <w:rPr>
          <w:i w:val="0"/>
          <w:sz w:val="24"/>
          <w:szCs w:val="24"/>
        </w:rPr>
        <w:t>не более 5</w:t>
      </w:r>
      <w:r w:rsidR="00E2219E" w:rsidRPr="00F01053">
        <w:rPr>
          <w:b w:val="0"/>
          <w:i w:val="0"/>
          <w:sz w:val="24"/>
          <w:szCs w:val="24"/>
        </w:rPr>
        <w:t xml:space="preserve"> </w:t>
      </w:r>
      <w:r w:rsidR="00E2219E" w:rsidRPr="00F01053">
        <w:rPr>
          <w:i w:val="0"/>
          <w:sz w:val="24"/>
          <w:szCs w:val="24"/>
        </w:rPr>
        <w:t>страниц в формате А</w:t>
      </w:r>
      <w:proofErr w:type="gramStart"/>
      <w:r w:rsidR="00E2219E" w:rsidRPr="00F01053">
        <w:rPr>
          <w:i w:val="0"/>
          <w:sz w:val="24"/>
          <w:szCs w:val="24"/>
        </w:rPr>
        <w:t>4</w:t>
      </w:r>
      <w:proofErr w:type="gramEnd"/>
      <w:r w:rsidR="00E2219E" w:rsidRPr="00F01053">
        <w:rPr>
          <w:b w:val="0"/>
          <w:i w:val="0"/>
          <w:sz w:val="24"/>
          <w:szCs w:val="24"/>
          <w:lang w:val="kk-KZ"/>
        </w:rPr>
        <w:t>,</w:t>
      </w:r>
      <w:r w:rsidR="00E2219E" w:rsidRPr="00F01053">
        <w:rPr>
          <w:b w:val="0"/>
          <w:i w:val="0"/>
          <w:sz w:val="24"/>
          <w:szCs w:val="24"/>
        </w:rPr>
        <w:t xml:space="preserve"> наб</w:t>
      </w:r>
      <w:r w:rsidRPr="00F01053">
        <w:rPr>
          <w:b w:val="0"/>
          <w:i w:val="0"/>
          <w:sz w:val="24"/>
          <w:szCs w:val="24"/>
        </w:rPr>
        <w:t>о</w:t>
      </w:r>
      <w:r w:rsidR="00E2219E" w:rsidRPr="00F01053">
        <w:rPr>
          <w:b w:val="0"/>
          <w:i w:val="0"/>
          <w:sz w:val="24"/>
          <w:szCs w:val="24"/>
        </w:rPr>
        <w:t xml:space="preserve">р в текстовом редакторе </w:t>
      </w:r>
      <w:r w:rsidR="00E2219E" w:rsidRPr="00F01053">
        <w:rPr>
          <w:rFonts w:eastAsia="Batang"/>
          <w:b w:val="0"/>
          <w:i w:val="0"/>
          <w:sz w:val="24"/>
          <w:szCs w:val="24"/>
          <w:lang w:val="ca-ES" w:eastAsia="ko-KR"/>
        </w:rPr>
        <w:t xml:space="preserve">Microsoft </w:t>
      </w:r>
      <w:r w:rsidR="00E2219E" w:rsidRPr="00F01053">
        <w:rPr>
          <w:rFonts w:eastAsia="Batang"/>
          <w:b w:val="0"/>
          <w:i w:val="0"/>
          <w:sz w:val="24"/>
          <w:szCs w:val="24"/>
          <w:lang w:val="kk-KZ" w:eastAsia="ko-KR"/>
        </w:rPr>
        <w:t>Оffice</w:t>
      </w:r>
      <w:r w:rsidR="00E2219E" w:rsidRPr="00F01053">
        <w:rPr>
          <w:rFonts w:eastAsia="Batang"/>
          <w:b w:val="0"/>
          <w:i w:val="0"/>
          <w:sz w:val="24"/>
          <w:szCs w:val="24"/>
          <w:lang w:val="ca-ES" w:eastAsia="ko-KR"/>
        </w:rPr>
        <w:t xml:space="preserve"> Word</w:t>
      </w:r>
      <w:r w:rsidR="00E2219E" w:rsidRPr="00F01053">
        <w:rPr>
          <w:rFonts w:eastAsia="Batang"/>
          <w:sz w:val="24"/>
          <w:szCs w:val="24"/>
          <w:lang w:val="ca-ES" w:eastAsia="ko-KR"/>
        </w:rPr>
        <w:t xml:space="preserve"> </w:t>
      </w:r>
      <w:r w:rsidR="00E2219E" w:rsidRPr="00F01053">
        <w:rPr>
          <w:b w:val="0"/>
          <w:i w:val="0"/>
          <w:sz w:val="24"/>
          <w:szCs w:val="24"/>
        </w:rPr>
        <w:t xml:space="preserve">(2003, 2007, 2010). Статья и регистрационная форма должны высылаться одним письмом и именуется по фамилии автора статьи (в случае соавторства - по первой фамилии). Научная статья должна соответствовать тематике секции, быть оригинальной, актуальной, иметь научную новизну, обоснованность предположений, соответствовать правилам орфографии, пунктуации и требованиям к оформлению, указанным ниже. </w:t>
      </w:r>
    </w:p>
    <w:p w:rsidR="00E2219E" w:rsidRPr="00F01053" w:rsidRDefault="00E2219E" w:rsidP="00E2219E">
      <w:pPr>
        <w:pStyle w:val="26"/>
        <w:ind w:firstLine="540"/>
        <w:jc w:val="both"/>
        <w:rPr>
          <w:i w:val="0"/>
          <w:sz w:val="24"/>
          <w:szCs w:val="24"/>
        </w:rPr>
      </w:pPr>
      <w:r w:rsidRPr="00F01053">
        <w:rPr>
          <w:i w:val="0"/>
          <w:sz w:val="24"/>
          <w:szCs w:val="24"/>
        </w:rPr>
        <w:t>Требования к оформлению материалов:</w:t>
      </w:r>
    </w:p>
    <w:p w:rsidR="00E2219E" w:rsidRPr="00F01053" w:rsidRDefault="00E2219E" w:rsidP="00E2219E">
      <w:pPr>
        <w:pStyle w:val="26"/>
        <w:numPr>
          <w:ilvl w:val="0"/>
          <w:numId w:val="8"/>
        </w:numPr>
        <w:tabs>
          <w:tab w:val="clear" w:pos="360"/>
        </w:tabs>
        <w:ind w:left="0" w:firstLine="567"/>
        <w:jc w:val="both"/>
        <w:rPr>
          <w:b w:val="0"/>
          <w:i w:val="0"/>
          <w:sz w:val="24"/>
          <w:szCs w:val="24"/>
        </w:rPr>
      </w:pPr>
      <w:proofErr w:type="gramStart"/>
      <w:r w:rsidRPr="00F01053">
        <w:rPr>
          <w:b w:val="0"/>
          <w:i w:val="0"/>
          <w:sz w:val="24"/>
          <w:szCs w:val="24"/>
        </w:rPr>
        <w:t xml:space="preserve">шрифты </w:t>
      </w:r>
      <w:r w:rsidRPr="00F01053">
        <w:rPr>
          <w:b w:val="0"/>
          <w:i w:val="0"/>
          <w:sz w:val="24"/>
          <w:szCs w:val="24"/>
          <w:lang w:val="en-US"/>
        </w:rPr>
        <w:t>Times</w:t>
      </w:r>
      <w:r w:rsidRPr="00F01053">
        <w:rPr>
          <w:b w:val="0"/>
          <w:i w:val="0"/>
          <w:sz w:val="24"/>
          <w:szCs w:val="24"/>
        </w:rPr>
        <w:t xml:space="preserve"> </w:t>
      </w:r>
      <w:r w:rsidRPr="00F01053">
        <w:rPr>
          <w:b w:val="0"/>
          <w:i w:val="0"/>
          <w:sz w:val="24"/>
          <w:szCs w:val="24"/>
          <w:lang w:val="en-US"/>
        </w:rPr>
        <w:t>New</w:t>
      </w:r>
      <w:r w:rsidRPr="00F01053">
        <w:rPr>
          <w:b w:val="0"/>
          <w:i w:val="0"/>
          <w:sz w:val="24"/>
          <w:szCs w:val="24"/>
        </w:rPr>
        <w:t xml:space="preserve"> </w:t>
      </w:r>
      <w:r w:rsidRPr="00F01053">
        <w:rPr>
          <w:b w:val="0"/>
          <w:i w:val="0"/>
          <w:sz w:val="24"/>
          <w:szCs w:val="24"/>
          <w:lang w:val="en-US"/>
        </w:rPr>
        <w:t>Roman</w:t>
      </w:r>
      <w:r w:rsidRPr="00F01053">
        <w:rPr>
          <w:b w:val="0"/>
          <w:i w:val="0"/>
          <w:sz w:val="24"/>
          <w:szCs w:val="24"/>
        </w:rPr>
        <w:t xml:space="preserve">, </w:t>
      </w:r>
      <w:r w:rsidRPr="00F01053">
        <w:rPr>
          <w:b w:val="0"/>
          <w:i w:val="0"/>
          <w:sz w:val="24"/>
          <w:szCs w:val="24"/>
          <w:lang w:val="en-US"/>
        </w:rPr>
        <w:t>KZ</w:t>
      </w:r>
      <w:r w:rsidRPr="00F01053">
        <w:rPr>
          <w:b w:val="0"/>
          <w:i w:val="0"/>
          <w:sz w:val="24"/>
          <w:szCs w:val="24"/>
        </w:rPr>
        <w:t xml:space="preserve"> </w:t>
      </w:r>
      <w:r w:rsidRPr="00F01053">
        <w:rPr>
          <w:b w:val="0"/>
          <w:i w:val="0"/>
          <w:sz w:val="24"/>
          <w:szCs w:val="24"/>
          <w:lang w:val="en-US"/>
        </w:rPr>
        <w:t>Times</w:t>
      </w:r>
      <w:r w:rsidRPr="00F01053">
        <w:rPr>
          <w:b w:val="0"/>
          <w:i w:val="0"/>
          <w:sz w:val="24"/>
          <w:szCs w:val="24"/>
        </w:rPr>
        <w:t xml:space="preserve"> </w:t>
      </w:r>
      <w:r w:rsidRPr="00F01053">
        <w:rPr>
          <w:b w:val="0"/>
          <w:i w:val="0"/>
          <w:sz w:val="24"/>
          <w:szCs w:val="24"/>
          <w:lang w:val="en-US"/>
        </w:rPr>
        <w:t>New</w:t>
      </w:r>
      <w:r w:rsidRPr="00F01053">
        <w:rPr>
          <w:b w:val="0"/>
          <w:i w:val="0"/>
          <w:sz w:val="24"/>
          <w:szCs w:val="24"/>
        </w:rPr>
        <w:t xml:space="preserve"> </w:t>
      </w:r>
      <w:r w:rsidRPr="00F01053">
        <w:rPr>
          <w:b w:val="0"/>
          <w:i w:val="0"/>
          <w:sz w:val="24"/>
          <w:szCs w:val="24"/>
          <w:lang w:val="en-US"/>
        </w:rPr>
        <w:t>Roman</w:t>
      </w:r>
      <w:r w:rsidRPr="00F01053">
        <w:rPr>
          <w:b w:val="0"/>
          <w:i w:val="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2 pt"/>
        </w:smartTagPr>
        <w:r w:rsidRPr="00F01053">
          <w:rPr>
            <w:b w:val="0"/>
            <w:i w:val="0"/>
            <w:sz w:val="24"/>
            <w:szCs w:val="24"/>
          </w:rPr>
          <w:t xml:space="preserve">12 </w:t>
        </w:r>
        <w:r w:rsidRPr="00F01053">
          <w:rPr>
            <w:b w:val="0"/>
            <w:i w:val="0"/>
            <w:sz w:val="24"/>
            <w:szCs w:val="24"/>
            <w:lang w:val="en-US"/>
          </w:rPr>
          <w:t>pt</w:t>
        </w:r>
      </w:smartTag>
      <w:r w:rsidRPr="00F01053">
        <w:rPr>
          <w:b w:val="0"/>
          <w:i w:val="0"/>
          <w:sz w:val="24"/>
          <w:szCs w:val="24"/>
        </w:rPr>
        <w:t xml:space="preserve">); интервал – одинарный, поля: верхнее – </w:t>
      </w:r>
      <w:smartTag w:uri="urn:schemas-microsoft-com:office:smarttags" w:element="metricconverter">
        <w:smartTagPr>
          <w:attr w:name="ProductID" w:val="2,5 см"/>
        </w:smartTagPr>
        <w:r w:rsidRPr="00F01053">
          <w:rPr>
            <w:b w:val="0"/>
            <w:i w:val="0"/>
            <w:sz w:val="24"/>
            <w:szCs w:val="24"/>
          </w:rPr>
          <w:t>2,5 см</w:t>
        </w:r>
      </w:smartTag>
      <w:r w:rsidRPr="00F01053">
        <w:rPr>
          <w:b w:val="0"/>
          <w:i w:val="0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F01053">
          <w:rPr>
            <w:b w:val="0"/>
            <w:i w:val="0"/>
            <w:sz w:val="24"/>
            <w:szCs w:val="24"/>
          </w:rPr>
          <w:t>2,5 см</w:t>
        </w:r>
      </w:smartTag>
      <w:r w:rsidRPr="00F01053">
        <w:rPr>
          <w:b w:val="0"/>
          <w:i w:val="0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F01053">
          <w:rPr>
            <w:b w:val="0"/>
            <w:i w:val="0"/>
            <w:sz w:val="24"/>
            <w:szCs w:val="24"/>
          </w:rPr>
          <w:t>3 см</w:t>
        </w:r>
      </w:smartTag>
      <w:r w:rsidRPr="00F01053">
        <w:rPr>
          <w:b w:val="0"/>
          <w:i w:val="0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F01053">
          <w:rPr>
            <w:b w:val="0"/>
            <w:i w:val="0"/>
            <w:sz w:val="24"/>
            <w:szCs w:val="24"/>
          </w:rPr>
          <w:t>2 см</w:t>
        </w:r>
      </w:smartTag>
      <w:r w:rsidRPr="00F01053">
        <w:rPr>
          <w:b w:val="0"/>
          <w:i w:val="0"/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F01053">
          <w:rPr>
            <w:b w:val="0"/>
            <w:i w:val="0"/>
            <w:sz w:val="24"/>
            <w:szCs w:val="24"/>
          </w:rPr>
          <w:t>1 см</w:t>
        </w:r>
      </w:smartTag>
      <w:r w:rsidRPr="00F01053">
        <w:rPr>
          <w:b w:val="0"/>
          <w:i w:val="0"/>
          <w:sz w:val="24"/>
          <w:szCs w:val="24"/>
        </w:rPr>
        <w:t>.;</w:t>
      </w:r>
      <w:proofErr w:type="gramEnd"/>
    </w:p>
    <w:p w:rsidR="00E2219E" w:rsidRPr="00F01053" w:rsidRDefault="00E2219E" w:rsidP="00E2219E">
      <w:pPr>
        <w:pStyle w:val="26"/>
        <w:numPr>
          <w:ilvl w:val="0"/>
          <w:numId w:val="8"/>
        </w:numPr>
        <w:tabs>
          <w:tab w:val="clear" w:pos="360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F01053">
        <w:rPr>
          <w:b w:val="0"/>
          <w:i w:val="0"/>
          <w:sz w:val="24"/>
          <w:szCs w:val="24"/>
        </w:rPr>
        <w:t xml:space="preserve"> </w:t>
      </w:r>
      <w:proofErr w:type="gramStart"/>
      <w:r w:rsidRPr="00F01053">
        <w:rPr>
          <w:b w:val="0"/>
          <w:i w:val="0"/>
          <w:sz w:val="24"/>
          <w:szCs w:val="24"/>
        </w:rPr>
        <w:t>сверху страницы – название доклада, под ним, через один интервал, фамилия и инициалы автора, звание, должность, место работы и город строчными буквами, затем, через один интервал, текст;</w:t>
      </w:r>
      <w:proofErr w:type="gramEnd"/>
    </w:p>
    <w:p w:rsidR="00E2219E" w:rsidRPr="00F01053" w:rsidRDefault="00E2219E" w:rsidP="00E2219E">
      <w:pPr>
        <w:pStyle w:val="af"/>
        <w:numPr>
          <w:ilvl w:val="0"/>
          <w:numId w:val="7"/>
        </w:numPr>
        <w:tabs>
          <w:tab w:val="clear" w:pos="720"/>
          <w:tab w:val="num" w:pos="54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должны быть выполнены в редакторе формул </w:t>
      </w:r>
      <w:proofErr w:type="spellStart"/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рисунки (черно-белые, без оттенков), отсканированные в формате JPEG, JPG  не менее 300 </w:t>
      </w:r>
      <w:proofErr w:type="spellStart"/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2219E" w:rsidRPr="00F01053" w:rsidRDefault="00E2219E" w:rsidP="00E2219E">
      <w:pPr>
        <w:pStyle w:val="af"/>
        <w:numPr>
          <w:ilvl w:val="0"/>
          <w:numId w:val="7"/>
        </w:numPr>
        <w:tabs>
          <w:tab w:val="clear" w:pos="720"/>
          <w:tab w:val="num" w:pos="851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помещается в конце текста и набирается в соответствии с порядком списка. Ссылки на литературу в тексте оформляются в «квадратные» скобки, в виде номера, соответствующего номеру данной работы в списке литературы.  При использовании ссылок необходимо указать страницу источника. Например: </w:t>
      </w:r>
      <w:proofErr w:type="gramStart"/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F01053">
        <w:rPr>
          <w:rFonts w:ascii="Times New Roman" w:eastAsia="Times New Roman" w:hAnsi="Times New Roman" w:cs="Times New Roman"/>
          <w:sz w:val="24"/>
          <w:szCs w:val="24"/>
          <w:lang w:eastAsia="ru-RU"/>
        </w:rPr>
        <w:t>1, с. 12].</w:t>
      </w:r>
    </w:p>
    <w:p w:rsidR="000860A7" w:rsidRPr="00F01053" w:rsidRDefault="000860A7" w:rsidP="000A655E">
      <w:pPr>
        <w:pStyle w:val="af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  <w:lang w:eastAsia="ru-RU"/>
        </w:rPr>
        <w:t xml:space="preserve">Обращаем Ваше внимание на необходимость представления материалов в тщательно отредактированном виде с соблюдением всех вышеуказанных требований. Ответственный секретарь вправе отклонять материалы, которые не отвечают правилам оформления. Информация о положительном либо отрицательном решении о публикации статьи будет отправлена на Ваш электронный адрес </w:t>
      </w:r>
      <w:r w:rsidRPr="00F010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802F39" w:rsidRPr="00F010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22 </w:t>
      </w:r>
      <w:r w:rsidRPr="00F010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октября 2016 года</w:t>
      </w:r>
      <w:r w:rsidRPr="00F01053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секретарем</w:t>
      </w:r>
      <w:r w:rsidRPr="00F01053">
        <w:rPr>
          <w:rFonts w:ascii="Times New Roman" w:hAnsi="Times New Roman" w:cs="Times New Roman"/>
          <w:sz w:val="24"/>
          <w:szCs w:val="24"/>
        </w:rPr>
        <w:t>.</w:t>
      </w:r>
    </w:p>
    <w:p w:rsidR="00340684" w:rsidRPr="00F01053" w:rsidRDefault="00340684" w:rsidP="000A655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</w:rPr>
        <w:t>Ответственность за содержание материалов несут авторы.</w:t>
      </w:r>
    </w:p>
    <w:p w:rsidR="00FC2E08" w:rsidRPr="00F01053" w:rsidRDefault="00FC2E08" w:rsidP="000A655E">
      <w:pPr>
        <w:pStyle w:val="af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053">
        <w:rPr>
          <w:rFonts w:ascii="Times New Roman" w:hAnsi="Times New Roman" w:cs="Times New Roman"/>
          <w:bCs/>
          <w:sz w:val="24"/>
          <w:szCs w:val="24"/>
        </w:rPr>
        <w:t>Оргкомитет конференции оставляет за собой право не принимать к</w:t>
      </w:r>
      <w:r w:rsidR="00916C71" w:rsidRPr="00F01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053">
        <w:rPr>
          <w:rFonts w:ascii="Times New Roman" w:hAnsi="Times New Roman" w:cs="Times New Roman"/>
          <w:bCs/>
          <w:sz w:val="24"/>
          <w:szCs w:val="24"/>
        </w:rPr>
        <w:t>публикации материалы, не соответствующие заявленной теме конференции,</w:t>
      </w:r>
      <w:r w:rsidR="00916C71" w:rsidRPr="00F01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053">
        <w:rPr>
          <w:rFonts w:ascii="Times New Roman" w:hAnsi="Times New Roman" w:cs="Times New Roman"/>
          <w:bCs/>
          <w:sz w:val="24"/>
          <w:szCs w:val="24"/>
        </w:rPr>
        <w:t>научным направлениям, установленным правилам оформления и не прошедшие рецензирование и проверку по системе «</w:t>
      </w:r>
      <w:proofErr w:type="spellStart"/>
      <w:r w:rsidRPr="00F01053"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spellEnd"/>
      <w:r w:rsidRPr="00F0105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029A6" w:rsidRPr="00F01053" w:rsidRDefault="00E414D9" w:rsidP="002029A6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sz w:val="24"/>
          <w:szCs w:val="24"/>
        </w:rPr>
        <w:t xml:space="preserve">После получения положительного ответа для включения статьи в сборник, необходимо произвести оплату организационного взноса через отделения «Народный Банк Казахстана», «Евразийский банк». 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Электронную копию квитанции об оплате необходимо представить в течение трех дней на электронную почту ответственного секретаря. </w:t>
      </w:r>
      <w:r w:rsidRPr="00F01053">
        <w:rPr>
          <w:rFonts w:ascii="Times New Roman" w:hAnsi="Times New Roman" w:cs="Times New Roman"/>
          <w:sz w:val="24"/>
          <w:szCs w:val="24"/>
        </w:rPr>
        <w:t xml:space="preserve">Стоимость одного сборника для ученых составляет </w:t>
      </w:r>
      <w:r w:rsidRPr="00F01053">
        <w:rPr>
          <w:rFonts w:ascii="Times New Roman" w:hAnsi="Times New Roman" w:cs="Times New Roman"/>
          <w:b/>
          <w:sz w:val="24"/>
          <w:szCs w:val="24"/>
        </w:rPr>
        <w:t>3</w:t>
      </w:r>
      <w:r w:rsidR="000A655E" w:rsidRPr="00F010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01053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F01053">
        <w:rPr>
          <w:rFonts w:ascii="Times New Roman" w:hAnsi="Times New Roman" w:cs="Times New Roman"/>
          <w:sz w:val="24"/>
          <w:szCs w:val="24"/>
        </w:rPr>
        <w:t>тенге, для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магистрантов и студентов – </w:t>
      </w:r>
      <w:r w:rsidRPr="00F01053">
        <w:rPr>
          <w:rFonts w:ascii="Times New Roman" w:hAnsi="Times New Roman" w:cs="Times New Roman"/>
          <w:b/>
          <w:sz w:val="24"/>
          <w:szCs w:val="24"/>
          <w:lang w:val="kk-KZ"/>
        </w:rPr>
        <w:t>2 500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 тенге. В</w:t>
      </w:r>
      <w:proofErr w:type="spellStart"/>
      <w:r w:rsidRPr="00F01053">
        <w:rPr>
          <w:rFonts w:ascii="Times New Roman" w:hAnsi="Times New Roman" w:cs="Times New Roman"/>
          <w:sz w:val="24"/>
          <w:szCs w:val="24"/>
        </w:rPr>
        <w:t>знос</w:t>
      </w:r>
      <w:proofErr w:type="spellEnd"/>
      <w:r w:rsidRPr="00F01053">
        <w:rPr>
          <w:rFonts w:ascii="Times New Roman" w:hAnsi="Times New Roman" w:cs="Times New Roman"/>
          <w:sz w:val="24"/>
          <w:szCs w:val="24"/>
        </w:rPr>
        <w:t xml:space="preserve"> для участников из стран СНГ и дальнего зарубежья 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01053">
        <w:rPr>
          <w:rFonts w:ascii="Times New Roman" w:hAnsi="Times New Roman" w:cs="Times New Roman"/>
          <w:sz w:val="24"/>
          <w:szCs w:val="24"/>
        </w:rPr>
        <w:t xml:space="preserve"> </w:t>
      </w:r>
      <w:r w:rsidRPr="00F01053">
        <w:rPr>
          <w:rFonts w:ascii="Times New Roman" w:hAnsi="Times New Roman" w:cs="Times New Roman"/>
          <w:b/>
          <w:sz w:val="24"/>
          <w:szCs w:val="24"/>
        </w:rPr>
        <w:t>3 000</w:t>
      </w:r>
      <w:r w:rsidRPr="00F01053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010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Оплата организационного взноса обязательно производится за каждую статью. 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При оплате сделать пометку на квитанции </w:t>
      </w:r>
      <w:r w:rsidR="002029A6" w:rsidRPr="00F01053">
        <w:rPr>
          <w:rFonts w:ascii="Times New Roman" w:hAnsi="Times New Roman" w:cs="Times New Roman"/>
          <w:b/>
          <w:sz w:val="24"/>
          <w:szCs w:val="24"/>
        </w:rPr>
        <w:t>«Переработка промышленных отходов, как залог экологической безопасности».</w:t>
      </w:r>
    </w:p>
    <w:p w:rsidR="00E414D9" w:rsidRPr="00F01053" w:rsidRDefault="00E414D9" w:rsidP="000A655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Выдача сборника осуществляется при предъявлении оригинала квитанции. Для иногородних участников по вопросам выдачи сборника обращаться по нижеуказанному телефону оргкомитета. </w:t>
      </w:r>
    </w:p>
    <w:p w:rsidR="00E414D9" w:rsidRPr="00D87AB1" w:rsidRDefault="00E414D9" w:rsidP="000A655E">
      <w:pPr>
        <w:pStyle w:val="25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highlight w:val="yellow"/>
        </w:rPr>
      </w:pPr>
      <w:r w:rsidRPr="00F01053">
        <w:rPr>
          <w:b/>
          <w:sz w:val="24"/>
          <w:szCs w:val="24"/>
          <w:lang w:val="kk-KZ"/>
        </w:rPr>
        <w:t>Контактные данные оргкомитета</w:t>
      </w:r>
      <w:r w:rsidRPr="00F01053">
        <w:rPr>
          <w:sz w:val="24"/>
          <w:szCs w:val="24"/>
          <w:lang w:val="kk-KZ"/>
        </w:rPr>
        <w:t>:</w:t>
      </w:r>
      <w:r w:rsidR="000A655E" w:rsidRPr="00F01053">
        <w:rPr>
          <w:sz w:val="24"/>
          <w:szCs w:val="24"/>
          <w:lang w:val="kk-KZ"/>
        </w:rPr>
        <w:t xml:space="preserve"> </w:t>
      </w:r>
      <w:r w:rsidRPr="00F01053">
        <w:rPr>
          <w:sz w:val="24"/>
          <w:szCs w:val="24"/>
          <w:lang w:val="kk-KZ"/>
        </w:rPr>
        <w:t>г. Павлодар, ул. Ломо</w:t>
      </w:r>
      <w:r w:rsidR="00802F39" w:rsidRPr="00F01053">
        <w:rPr>
          <w:sz w:val="24"/>
          <w:szCs w:val="24"/>
          <w:lang w:val="kk-KZ"/>
        </w:rPr>
        <w:t xml:space="preserve">ва, 64, ПГУ им. </w:t>
      </w:r>
      <w:r w:rsidR="00802F39" w:rsidRPr="00F01053">
        <w:rPr>
          <w:sz w:val="24"/>
          <w:szCs w:val="24"/>
          <w:lang w:val="kk-KZ"/>
        </w:rPr>
        <w:lastRenderedPageBreak/>
        <w:t>С.</w:t>
      </w:r>
      <w:r w:rsidR="000A655E" w:rsidRPr="00F01053">
        <w:rPr>
          <w:sz w:val="24"/>
          <w:szCs w:val="24"/>
          <w:lang w:val="kk-KZ"/>
        </w:rPr>
        <w:t> </w:t>
      </w:r>
      <w:r w:rsidR="00802F39" w:rsidRPr="00F01053">
        <w:rPr>
          <w:sz w:val="24"/>
          <w:szCs w:val="24"/>
          <w:lang w:val="kk-KZ"/>
        </w:rPr>
        <w:t>Торайгырова</w:t>
      </w:r>
      <w:r w:rsidR="000A655E" w:rsidRPr="00F01053">
        <w:rPr>
          <w:sz w:val="24"/>
          <w:szCs w:val="24"/>
          <w:lang w:val="kk-KZ"/>
        </w:rPr>
        <w:t>.</w:t>
      </w:r>
      <w:r w:rsidR="00B63C11" w:rsidRPr="00F01053">
        <w:rPr>
          <w:sz w:val="24"/>
          <w:szCs w:val="24"/>
          <w:lang w:val="kk-KZ"/>
        </w:rPr>
        <w:t xml:space="preserve"> </w:t>
      </w:r>
      <w:r w:rsidRPr="00F01053">
        <w:rPr>
          <w:sz w:val="24"/>
          <w:szCs w:val="24"/>
        </w:rPr>
        <w:t>Отдел организации научных мероприятий (</w:t>
      </w:r>
      <w:r w:rsidRPr="00F01053">
        <w:rPr>
          <w:sz w:val="24"/>
          <w:szCs w:val="24"/>
          <w:lang w:val="kk-KZ"/>
        </w:rPr>
        <w:t>кабинет А-238а), тел. 8 (7182) 67-36-83 (вн. 11-12, 11-14)</w:t>
      </w:r>
      <w:r w:rsidR="002F57E1" w:rsidRPr="00B05B23">
        <w:rPr>
          <w:sz w:val="24"/>
          <w:szCs w:val="24"/>
        </w:rPr>
        <w:t>.</w:t>
      </w:r>
      <w:r w:rsidRPr="00B05B23">
        <w:rPr>
          <w:sz w:val="24"/>
          <w:szCs w:val="24"/>
        </w:rPr>
        <w:t xml:space="preserve"> </w:t>
      </w:r>
    </w:p>
    <w:p w:rsidR="00802F39" w:rsidRPr="00B05B23" w:rsidRDefault="00802F39" w:rsidP="000A655E">
      <w:pPr>
        <w:pStyle w:val="25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B05B23">
        <w:rPr>
          <w:sz w:val="24"/>
          <w:szCs w:val="24"/>
        </w:rPr>
        <w:t xml:space="preserve">Корпоративный фонд «Центр компетенций по экологическим технологиям» </w:t>
      </w:r>
      <w:r w:rsidR="000A655E" w:rsidRPr="00B05B23">
        <w:rPr>
          <w:sz w:val="24"/>
          <w:szCs w:val="24"/>
          <w:lang w:val="kk-KZ"/>
        </w:rPr>
        <w:t>(кабинет А-</w:t>
      </w:r>
      <w:r w:rsidRPr="00B05B23">
        <w:rPr>
          <w:sz w:val="24"/>
          <w:szCs w:val="24"/>
        </w:rPr>
        <w:t>445)</w:t>
      </w:r>
      <w:r w:rsidR="000A655E" w:rsidRPr="00B05B23">
        <w:rPr>
          <w:sz w:val="24"/>
          <w:szCs w:val="24"/>
          <w:lang w:val="kk-KZ"/>
        </w:rPr>
        <w:t>.</w:t>
      </w:r>
      <w:r w:rsidRPr="00B05B23">
        <w:rPr>
          <w:sz w:val="24"/>
          <w:szCs w:val="24"/>
        </w:rPr>
        <w:t xml:space="preserve"> Менеджер по развитию внешних связей </w:t>
      </w:r>
      <w:proofErr w:type="spellStart"/>
      <w:r w:rsidRPr="00B05B23">
        <w:rPr>
          <w:sz w:val="24"/>
          <w:szCs w:val="24"/>
        </w:rPr>
        <w:t>Арисланова</w:t>
      </w:r>
      <w:proofErr w:type="spellEnd"/>
      <w:r w:rsidRPr="00B05B23">
        <w:rPr>
          <w:sz w:val="24"/>
          <w:szCs w:val="24"/>
        </w:rPr>
        <w:t xml:space="preserve"> </w:t>
      </w:r>
      <w:proofErr w:type="spellStart"/>
      <w:r w:rsidRPr="00B05B23">
        <w:rPr>
          <w:sz w:val="24"/>
          <w:szCs w:val="24"/>
        </w:rPr>
        <w:t>Асем</w:t>
      </w:r>
      <w:proofErr w:type="spellEnd"/>
      <w:r w:rsidRPr="00B05B23">
        <w:rPr>
          <w:sz w:val="24"/>
          <w:szCs w:val="24"/>
        </w:rPr>
        <w:t xml:space="preserve"> </w:t>
      </w:r>
      <w:proofErr w:type="spellStart"/>
      <w:r w:rsidRPr="00B05B23">
        <w:rPr>
          <w:sz w:val="24"/>
          <w:szCs w:val="24"/>
        </w:rPr>
        <w:t>Избасаровна</w:t>
      </w:r>
      <w:proofErr w:type="spellEnd"/>
      <w:r w:rsidR="00B63C11" w:rsidRPr="00B05B23">
        <w:rPr>
          <w:sz w:val="24"/>
          <w:szCs w:val="24"/>
          <w:lang w:val="kk-KZ"/>
        </w:rPr>
        <w:t>,</w:t>
      </w:r>
      <w:r w:rsidRPr="00B05B23">
        <w:rPr>
          <w:sz w:val="24"/>
          <w:szCs w:val="24"/>
        </w:rPr>
        <w:t xml:space="preserve"> тел. 8</w:t>
      </w:r>
      <w:r w:rsidR="000A655E" w:rsidRPr="00B05B23">
        <w:rPr>
          <w:sz w:val="24"/>
          <w:szCs w:val="24"/>
          <w:lang w:val="kk-KZ"/>
        </w:rPr>
        <w:t> </w:t>
      </w:r>
      <w:r w:rsidRPr="00B05B23">
        <w:rPr>
          <w:sz w:val="24"/>
          <w:szCs w:val="24"/>
        </w:rPr>
        <w:t>(7182)</w:t>
      </w:r>
      <w:r w:rsidR="000A655E" w:rsidRPr="00B05B23">
        <w:rPr>
          <w:sz w:val="24"/>
          <w:szCs w:val="24"/>
          <w:lang w:val="kk-KZ"/>
        </w:rPr>
        <w:t> </w:t>
      </w:r>
      <w:r w:rsidRPr="00B05B23">
        <w:rPr>
          <w:sz w:val="24"/>
          <w:szCs w:val="24"/>
        </w:rPr>
        <w:t>67 36 54, +7 777 230 70 23</w:t>
      </w:r>
      <w:r w:rsidR="000A655E" w:rsidRPr="00B05B23">
        <w:rPr>
          <w:sz w:val="24"/>
          <w:szCs w:val="24"/>
          <w:lang w:val="kk-KZ"/>
        </w:rPr>
        <w:t>,</w:t>
      </w:r>
      <w:r w:rsidRPr="00B05B23">
        <w:rPr>
          <w:sz w:val="24"/>
          <w:szCs w:val="24"/>
        </w:rPr>
        <w:t xml:space="preserve"> </w:t>
      </w:r>
      <w:proofErr w:type="gramStart"/>
      <w:r w:rsidR="000A655E" w:rsidRPr="00B05B23">
        <w:rPr>
          <w:sz w:val="24"/>
          <w:szCs w:val="24"/>
          <w:lang w:val="kk-KZ"/>
        </w:rPr>
        <w:t>е</w:t>
      </w:r>
      <w:proofErr w:type="gramEnd"/>
      <w:r w:rsidRPr="00B05B23">
        <w:rPr>
          <w:sz w:val="24"/>
          <w:szCs w:val="24"/>
        </w:rPr>
        <w:t>-</w:t>
      </w:r>
      <w:r w:rsidRPr="00B05B23">
        <w:rPr>
          <w:sz w:val="24"/>
          <w:szCs w:val="24"/>
          <w:lang w:val="en-US"/>
        </w:rPr>
        <w:t>mail</w:t>
      </w:r>
      <w:r w:rsidRPr="00B05B23">
        <w:rPr>
          <w:sz w:val="24"/>
          <w:szCs w:val="24"/>
        </w:rPr>
        <w:t>:</w:t>
      </w:r>
      <w:r w:rsidRPr="00B05B23">
        <w:rPr>
          <w:sz w:val="24"/>
          <w:szCs w:val="24"/>
          <w:lang w:val="kk-KZ"/>
        </w:rPr>
        <w:t xml:space="preserve"> </w:t>
      </w:r>
      <w:hyperlink r:id="rId16" w:history="1">
        <w:r w:rsidRPr="00B05B23">
          <w:rPr>
            <w:rStyle w:val="a7"/>
            <w:sz w:val="24"/>
            <w:szCs w:val="24"/>
            <w:lang w:val="en-US"/>
          </w:rPr>
          <w:t>asem</w:t>
        </w:r>
        <w:r w:rsidRPr="00B05B23">
          <w:rPr>
            <w:rStyle w:val="a7"/>
            <w:sz w:val="24"/>
            <w:szCs w:val="24"/>
          </w:rPr>
          <w:t>.</w:t>
        </w:r>
        <w:r w:rsidRPr="00B05B23">
          <w:rPr>
            <w:rStyle w:val="a7"/>
            <w:sz w:val="24"/>
            <w:szCs w:val="24"/>
            <w:lang w:val="en-US"/>
          </w:rPr>
          <w:t>arislanova</w:t>
        </w:r>
        <w:r w:rsidRPr="00B05B23">
          <w:rPr>
            <w:rStyle w:val="a7"/>
            <w:sz w:val="24"/>
            <w:szCs w:val="24"/>
          </w:rPr>
          <w:t>@</w:t>
        </w:r>
        <w:r w:rsidRPr="00B05B23">
          <w:rPr>
            <w:rStyle w:val="a7"/>
            <w:sz w:val="24"/>
            <w:szCs w:val="24"/>
            <w:lang w:val="en-US"/>
          </w:rPr>
          <w:t>mail</w:t>
        </w:r>
        <w:r w:rsidRPr="00B05B23">
          <w:rPr>
            <w:rStyle w:val="a7"/>
            <w:sz w:val="24"/>
            <w:szCs w:val="24"/>
          </w:rPr>
          <w:t>.</w:t>
        </w:r>
        <w:r w:rsidRPr="00B05B23">
          <w:rPr>
            <w:rStyle w:val="a7"/>
            <w:sz w:val="24"/>
            <w:szCs w:val="24"/>
            <w:lang w:val="en-US"/>
          </w:rPr>
          <w:t>ru</w:t>
        </w:r>
      </w:hyperlink>
      <w:r w:rsidR="00B67C85" w:rsidRPr="00B05B23">
        <w:t>.</w:t>
      </w:r>
      <w:r w:rsidRPr="00B05B23">
        <w:rPr>
          <w:sz w:val="24"/>
          <w:szCs w:val="24"/>
        </w:rPr>
        <w:t xml:space="preserve"> </w:t>
      </w:r>
    </w:p>
    <w:p w:rsidR="00E414D9" w:rsidRPr="00F01053" w:rsidRDefault="00E414D9" w:rsidP="00E414D9">
      <w:pPr>
        <w:pStyle w:val="26"/>
        <w:ind w:firstLine="567"/>
        <w:jc w:val="both"/>
        <w:rPr>
          <w:i w:val="0"/>
          <w:sz w:val="24"/>
          <w:szCs w:val="24"/>
          <w:u w:val="single"/>
        </w:rPr>
      </w:pPr>
      <w:r w:rsidRPr="00B05B23">
        <w:rPr>
          <w:b w:val="0"/>
          <w:i w:val="0"/>
          <w:sz w:val="24"/>
          <w:szCs w:val="24"/>
        </w:rPr>
        <w:t>Информацию об участии в работе конференции, о необходимости бронирования</w:t>
      </w:r>
      <w:r w:rsidRPr="00F01053">
        <w:rPr>
          <w:b w:val="0"/>
          <w:i w:val="0"/>
          <w:sz w:val="24"/>
          <w:szCs w:val="24"/>
        </w:rPr>
        <w:t xml:space="preserve"> мест в гостинице, дату приезда сообщить </w:t>
      </w:r>
      <w:r w:rsidRPr="00F01053">
        <w:rPr>
          <w:i w:val="0"/>
          <w:sz w:val="24"/>
          <w:szCs w:val="24"/>
          <w:u w:val="single"/>
        </w:rPr>
        <w:t>до «</w:t>
      </w:r>
      <w:r w:rsidR="00802F39" w:rsidRPr="00F01053">
        <w:rPr>
          <w:i w:val="0"/>
          <w:sz w:val="24"/>
          <w:szCs w:val="24"/>
          <w:u w:val="single"/>
        </w:rPr>
        <w:t>14</w:t>
      </w:r>
      <w:r w:rsidRPr="00F01053">
        <w:rPr>
          <w:i w:val="0"/>
          <w:sz w:val="24"/>
          <w:szCs w:val="24"/>
          <w:u w:val="single"/>
        </w:rPr>
        <w:t>»_октября 2016 года.</w:t>
      </w:r>
    </w:p>
    <w:p w:rsidR="00E414D9" w:rsidRPr="00F01053" w:rsidRDefault="00E414D9" w:rsidP="00E414D9">
      <w:pPr>
        <w:pStyle w:val="26"/>
        <w:tabs>
          <w:tab w:val="left" w:pos="993"/>
        </w:tabs>
        <w:ind w:firstLine="567"/>
        <w:jc w:val="both"/>
        <w:rPr>
          <w:i w:val="0"/>
          <w:sz w:val="24"/>
          <w:szCs w:val="24"/>
        </w:rPr>
      </w:pPr>
      <w:r w:rsidRPr="00F01053">
        <w:rPr>
          <w:i w:val="0"/>
          <w:sz w:val="24"/>
          <w:szCs w:val="24"/>
        </w:rPr>
        <w:t>Проезд, проживание и питание</w:t>
      </w:r>
      <w:r w:rsidR="00241F22" w:rsidRPr="00F01053">
        <w:rPr>
          <w:i w:val="0"/>
          <w:sz w:val="24"/>
          <w:szCs w:val="24"/>
        </w:rPr>
        <w:t xml:space="preserve">, </w:t>
      </w:r>
      <w:r w:rsidRPr="00F01053">
        <w:rPr>
          <w:i w:val="0"/>
          <w:sz w:val="24"/>
          <w:szCs w:val="24"/>
        </w:rPr>
        <w:t>оплачиваются за счет участников конференции.</w:t>
      </w:r>
    </w:p>
    <w:p w:rsidR="00E414D9" w:rsidRPr="00F01053" w:rsidRDefault="00E414D9" w:rsidP="00916C71">
      <w:pPr>
        <w:pStyle w:val="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оплаты: </w:t>
      </w:r>
      <w:r w:rsidRPr="00F01053">
        <w:rPr>
          <w:rFonts w:ascii="Times New Roman" w:hAnsi="Times New Roman" w:cs="Times New Roman"/>
          <w:sz w:val="24"/>
          <w:szCs w:val="24"/>
        </w:rPr>
        <w:t xml:space="preserve">РГП на ПХВ «Павлодарский государственный университет им. С. </w:t>
      </w:r>
      <w:proofErr w:type="spellStart"/>
      <w:r w:rsidRPr="00F01053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01053">
        <w:rPr>
          <w:rFonts w:ascii="Times New Roman" w:hAnsi="Times New Roman" w:cs="Times New Roman"/>
          <w:sz w:val="24"/>
          <w:szCs w:val="24"/>
        </w:rPr>
        <w:t>», г. Павлодар, ул. Ломова, 64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>, БИН 990 140 004 654</w:t>
      </w:r>
    </w:p>
    <w:p w:rsidR="00E414D9" w:rsidRPr="00F01053" w:rsidRDefault="00E414D9" w:rsidP="00916C71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Расчетный счет АО «Евразийский банк» KZ4394812KZT22030797, БИК </w:t>
      </w:r>
      <w:r w:rsidRPr="00F01053">
        <w:rPr>
          <w:rFonts w:ascii="Times New Roman" w:hAnsi="Times New Roman" w:cs="Times New Roman"/>
          <w:sz w:val="24"/>
          <w:szCs w:val="24"/>
          <w:lang w:val="en-US"/>
        </w:rPr>
        <w:t>EURIKZKA</w:t>
      </w:r>
    </w:p>
    <w:p w:rsidR="00E414D9" w:rsidRPr="00F01053" w:rsidRDefault="00E414D9" w:rsidP="00916C71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sz w:val="24"/>
          <w:szCs w:val="24"/>
        </w:rPr>
        <w:t>АО "Народный Банк Казахстана"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01053">
        <w:rPr>
          <w:rFonts w:ascii="Times New Roman" w:hAnsi="Times New Roman" w:cs="Times New Roman"/>
          <w:sz w:val="24"/>
          <w:szCs w:val="24"/>
        </w:rPr>
        <w:t>БИК HSBKKZKX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01053">
        <w:rPr>
          <w:rFonts w:ascii="Times New Roman" w:hAnsi="Times New Roman" w:cs="Times New Roman"/>
          <w:sz w:val="24"/>
          <w:szCs w:val="24"/>
        </w:rPr>
        <w:t>Расчетный счет KZ156010241000003308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F01053">
        <w:rPr>
          <w:rFonts w:ascii="Times New Roman" w:hAnsi="Times New Roman" w:cs="Times New Roman"/>
          <w:sz w:val="24"/>
          <w:szCs w:val="24"/>
        </w:rPr>
        <w:t>Кбе</w:t>
      </w:r>
      <w:proofErr w:type="spellEnd"/>
      <w:r w:rsidRPr="00F01053">
        <w:rPr>
          <w:rFonts w:ascii="Times New Roman" w:hAnsi="Times New Roman" w:cs="Times New Roman"/>
          <w:sz w:val="24"/>
          <w:szCs w:val="24"/>
        </w:rPr>
        <w:t xml:space="preserve"> 16</w:t>
      </w:r>
      <w:r w:rsidRPr="00F01053">
        <w:rPr>
          <w:rFonts w:ascii="Times New Roman" w:hAnsi="Times New Roman" w:cs="Times New Roman"/>
          <w:sz w:val="24"/>
          <w:szCs w:val="24"/>
          <w:lang w:val="kk-KZ"/>
        </w:rPr>
        <w:t>, КНП 859</w:t>
      </w:r>
    </w:p>
    <w:p w:rsidR="00E414D9" w:rsidRPr="00F01053" w:rsidRDefault="00E414D9" w:rsidP="0091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14D9" w:rsidRPr="00F01053" w:rsidRDefault="00E414D9" w:rsidP="00E414D9">
      <w:pPr>
        <w:pStyle w:val="32"/>
        <w:shd w:val="clear" w:color="auto" w:fill="auto"/>
        <w:spacing w:before="0" w:after="0" w:line="240" w:lineRule="auto"/>
        <w:ind w:left="1500"/>
        <w:jc w:val="left"/>
        <w:rPr>
          <w:color w:val="000000"/>
          <w:sz w:val="24"/>
          <w:szCs w:val="24"/>
        </w:rPr>
      </w:pPr>
      <w:bookmarkStart w:id="3" w:name="bookmark4"/>
    </w:p>
    <w:bookmarkEnd w:id="3"/>
    <w:p w:rsidR="00E414D9" w:rsidRPr="00F01053" w:rsidRDefault="00E414D9" w:rsidP="000A655E">
      <w:pPr>
        <w:pStyle w:val="26"/>
        <w:ind w:firstLine="567"/>
        <w:jc w:val="both"/>
        <w:rPr>
          <w:b w:val="0"/>
          <w:i w:val="0"/>
          <w:sz w:val="24"/>
          <w:szCs w:val="24"/>
        </w:rPr>
      </w:pPr>
      <w:r w:rsidRPr="00F01053">
        <w:rPr>
          <w:b w:val="0"/>
          <w:i w:val="0"/>
          <w:sz w:val="24"/>
          <w:szCs w:val="24"/>
        </w:rPr>
        <w:t>Будем благодарны за распространение данной информации</w:t>
      </w:r>
      <w:r w:rsidRPr="00F01053">
        <w:rPr>
          <w:spacing w:val="-20"/>
          <w:sz w:val="24"/>
          <w:szCs w:val="24"/>
        </w:rPr>
        <w:t xml:space="preserve"> </w:t>
      </w:r>
      <w:r w:rsidRPr="00F01053">
        <w:rPr>
          <w:b w:val="0"/>
          <w:i w:val="0"/>
          <w:sz w:val="24"/>
          <w:szCs w:val="24"/>
        </w:rPr>
        <w:t>заинтересованным лицам</w:t>
      </w:r>
      <w:r w:rsidRPr="00F01053">
        <w:rPr>
          <w:b w:val="0"/>
          <w:i w:val="0"/>
          <w:spacing w:val="-20"/>
          <w:sz w:val="24"/>
          <w:szCs w:val="24"/>
        </w:rPr>
        <w:t>.</w:t>
      </w:r>
    </w:p>
    <w:p w:rsidR="00E414D9" w:rsidRPr="00F01053" w:rsidRDefault="00E414D9" w:rsidP="00E414D9">
      <w:pPr>
        <w:pStyle w:val="26"/>
        <w:jc w:val="left"/>
        <w:rPr>
          <w:sz w:val="24"/>
          <w:szCs w:val="24"/>
        </w:rPr>
      </w:pPr>
    </w:p>
    <w:p w:rsidR="00E414D9" w:rsidRPr="00F01053" w:rsidRDefault="00E414D9" w:rsidP="00E414D9">
      <w:pPr>
        <w:pStyle w:val="26"/>
        <w:jc w:val="right"/>
        <w:rPr>
          <w:sz w:val="24"/>
          <w:szCs w:val="24"/>
        </w:rPr>
      </w:pPr>
      <w:r w:rsidRPr="00F01053">
        <w:rPr>
          <w:sz w:val="24"/>
          <w:szCs w:val="24"/>
        </w:rPr>
        <w:t>С УВАЖЕНИЕМ,</w:t>
      </w:r>
      <w:r w:rsidR="000A655E" w:rsidRPr="00F01053">
        <w:rPr>
          <w:sz w:val="24"/>
          <w:szCs w:val="24"/>
        </w:rPr>
        <w:t xml:space="preserve"> </w:t>
      </w:r>
      <w:r w:rsidRPr="00F01053">
        <w:rPr>
          <w:sz w:val="24"/>
          <w:szCs w:val="24"/>
        </w:rPr>
        <w:t>ОРГКОМИТЕТ</w:t>
      </w:r>
    </w:p>
    <w:p w:rsidR="00E414D9" w:rsidRPr="00F01053" w:rsidRDefault="00E414D9" w:rsidP="00E414D9">
      <w:pPr>
        <w:pStyle w:val="26"/>
        <w:rPr>
          <w:b w:val="0"/>
          <w:i w:val="0"/>
          <w:sz w:val="24"/>
          <w:szCs w:val="24"/>
        </w:rPr>
      </w:pPr>
    </w:p>
    <w:p w:rsidR="00916C71" w:rsidRPr="00F01053" w:rsidRDefault="00916C71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0A655E" w:rsidRPr="00F01053" w:rsidRDefault="000A655E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  <w:lang w:val="kk-KZ"/>
        </w:rPr>
      </w:pPr>
    </w:p>
    <w:p w:rsidR="0014327F" w:rsidRPr="00F01053" w:rsidRDefault="0014327F" w:rsidP="00562EE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4327F" w:rsidRPr="00F01053" w:rsidRDefault="0014327F" w:rsidP="00562EE7">
      <w:pPr>
        <w:spacing w:line="240" w:lineRule="auto"/>
        <w:ind w:right="14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4D9" w:rsidRPr="00F01053" w:rsidRDefault="00E414D9" w:rsidP="00E414D9">
      <w:pPr>
        <w:pStyle w:val="26"/>
        <w:rPr>
          <w:i w:val="0"/>
          <w:sz w:val="24"/>
          <w:szCs w:val="24"/>
        </w:rPr>
      </w:pPr>
      <w:r w:rsidRPr="00F01053">
        <w:rPr>
          <w:i w:val="0"/>
          <w:sz w:val="24"/>
          <w:szCs w:val="24"/>
        </w:rPr>
        <w:t>РЕГИСТРАЦИОННАЯ ФОРМА</w:t>
      </w:r>
    </w:p>
    <w:p w:rsidR="00E414D9" w:rsidRPr="00F01053" w:rsidRDefault="00E414D9" w:rsidP="00E414D9">
      <w:pPr>
        <w:pStyle w:val="26"/>
        <w:rPr>
          <w:i w:val="0"/>
          <w:sz w:val="24"/>
          <w:szCs w:val="24"/>
        </w:rPr>
      </w:pPr>
    </w:p>
    <w:p w:rsidR="00E414D9" w:rsidRPr="00F01053" w:rsidRDefault="00E414D9" w:rsidP="00E414D9">
      <w:pPr>
        <w:pStyle w:val="26"/>
        <w:jc w:val="left"/>
        <w:rPr>
          <w:b w:val="0"/>
          <w:i w:val="0"/>
          <w:sz w:val="24"/>
          <w:szCs w:val="24"/>
        </w:rPr>
      </w:pPr>
      <w:r w:rsidRPr="00F01053">
        <w:rPr>
          <w:b w:val="0"/>
          <w:i w:val="0"/>
          <w:sz w:val="24"/>
          <w:szCs w:val="24"/>
        </w:rPr>
        <w:t>Фамилия_____________________________________________________________________</w:t>
      </w:r>
    </w:p>
    <w:p w:rsidR="00E414D9" w:rsidRPr="00F01053" w:rsidRDefault="00E414D9" w:rsidP="00E414D9">
      <w:pPr>
        <w:pStyle w:val="26"/>
        <w:jc w:val="left"/>
        <w:rPr>
          <w:b w:val="0"/>
          <w:i w:val="0"/>
          <w:sz w:val="24"/>
          <w:szCs w:val="24"/>
        </w:rPr>
      </w:pPr>
      <w:r w:rsidRPr="00F01053">
        <w:rPr>
          <w:b w:val="0"/>
          <w:i w:val="0"/>
          <w:sz w:val="24"/>
          <w:szCs w:val="24"/>
        </w:rPr>
        <w:t>Имя_________________________________________________________________________</w:t>
      </w:r>
    </w:p>
    <w:p w:rsidR="00E414D9" w:rsidRPr="00F01053" w:rsidRDefault="00E414D9" w:rsidP="00E414D9">
      <w:pPr>
        <w:pStyle w:val="26"/>
        <w:jc w:val="left"/>
        <w:rPr>
          <w:b w:val="0"/>
          <w:i w:val="0"/>
          <w:sz w:val="24"/>
          <w:szCs w:val="24"/>
        </w:rPr>
      </w:pPr>
      <w:r w:rsidRPr="00F01053">
        <w:rPr>
          <w:b w:val="0"/>
          <w:i w:val="0"/>
          <w:sz w:val="24"/>
          <w:szCs w:val="24"/>
        </w:rPr>
        <w:t>Отчество__</w:t>
      </w:r>
      <w:r w:rsidRPr="00F01053">
        <w:rPr>
          <w:b w:val="0"/>
          <w:i w:val="0"/>
          <w:sz w:val="24"/>
          <w:szCs w:val="24"/>
          <w:lang w:val="kk-KZ"/>
        </w:rPr>
        <w:t xml:space="preserve">  </w:t>
      </w:r>
      <w:r w:rsidRPr="00F01053">
        <w:rPr>
          <w:b w:val="0"/>
          <w:i w:val="0"/>
          <w:sz w:val="24"/>
          <w:szCs w:val="24"/>
        </w:rPr>
        <w:t>__________________________________________________________________</w:t>
      </w:r>
    </w:p>
    <w:p w:rsidR="00E414D9" w:rsidRPr="00F01053" w:rsidRDefault="00E414D9" w:rsidP="00E414D9">
      <w:pPr>
        <w:pStyle w:val="26"/>
        <w:jc w:val="left"/>
        <w:rPr>
          <w:b w:val="0"/>
          <w:i w:val="0"/>
          <w:sz w:val="24"/>
          <w:szCs w:val="24"/>
        </w:rPr>
      </w:pPr>
      <w:r w:rsidRPr="00F01053">
        <w:rPr>
          <w:b w:val="0"/>
          <w:i w:val="0"/>
          <w:sz w:val="24"/>
          <w:szCs w:val="24"/>
        </w:rPr>
        <w:t>Ученая степень, звание_________________________________________________________</w:t>
      </w:r>
    </w:p>
    <w:p w:rsidR="008E0170" w:rsidRPr="00F01053" w:rsidRDefault="0014327F" w:rsidP="00562EE7">
      <w:pPr>
        <w:pStyle w:val="25"/>
        <w:shd w:val="clear" w:color="auto" w:fill="auto"/>
        <w:spacing w:after="0" w:line="240" w:lineRule="auto"/>
        <w:ind w:left="20" w:firstLine="0"/>
        <w:rPr>
          <w:color w:val="000000"/>
          <w:sz w:val="24"/>
          <w:szCs w:val="24"/>
        </w:rPr>
      </w:pPr>
      <w:r w:rsidRPr="00F01053">
        <w:rPr>
          <w:color w:val="000000"/>
          <w:sz w:val="24"/>
          <w:szCs w:val="24"/>
        </w:rPr>
        <w:t>Почтовый адрес полный (с индексом рабочий или домашний)</w:t>
      </w:r>
      <w:r w:rsidR="008E0170" w:rsidRPr="00F01053">
        <w:rPr>
          <w:color w:val="000000"/>
          <w:sz w:val="24"/>
          <w:szCs w:val="24"/>
        </w:rPr>
        <w:t xml:space="preserve"> </w:t>
      </w:r>
      <w:r w:rsidR="00916C71" w:rsidRPr="00F01053">
        <w:rPr>
          <w:color w:val="000000"/>
          <w:sz w:val="24"/>
          <w:szCs w:val="24"/>
        </w:rPr>
        <w:t>____</w:t>
      </w:r>
      <w:r w:rsidR="008E0170" w:rsidRPr="00F01053">
        <w:rPr>
          <w:color w:val="000000"/>
          <w:sz w:val="24"/>
          <w:szCs w:val="24"/>
        </w:rPr>
        <w:t>___________________________________________</w:t>
      </w:r>
      <w:r w:rsidR="00916C71" w:rsidRPr="00F01053">
        <w:rPr>
          <w:color w:val="000000"/>
          <w:sz w:val="24"/>
          <w:szCs w:val="24"/>
        </w:rPr>
        <w:t>____________________________</w:t>
      </w: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753"/>
        </w:tabs>
        <w:spacing w:after="0" w:line="240" w:lineRule="auto"/>
        <w:ind w:left="20" w:firstLine="0"/>
        <w:rPr>
          <w:color w:val="000000"/>
          <w:sz w:val="24"/>
          <w:szCs w:val="24"/>
        </w:rPr>
      </w:pPr>
      <w:r w:rsidRPr="00F01053">
        <w:rPr>
          <w:color w:val="000000"/>
          <w:sz w:val="24"/>
          <w:szCs w:val="24"/>
        </w:rPr>
        <w:t>Полное наименование организации (вуза): ______________________________________</w:t>
      </w: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753"/>
        </w:tabs>
        <w:spacing w:after="0" w:line="240" w:lineRule="auto"/>
        <w:ind w:left="20" w:firstLine="0"/>
        <w:rPr>
          <w:color w:val="000000"/>
          <w:sz w:val="24"/>
          <w:szCs w:val="24"/>
        </w:rPr>
      </w:pPr>
      <w:r w:rsidRPr="00F01053">
        <w:rPr>
          <w:color w:val="000000"/>
          <w:sz w:val="24"/>
          <w:szCs w:val="24"/>
        </w:rPr>
        <w:t>Контактный телефон:</w:t>
      </w:r>
      <w:r w:rsidRPr="00F01053">
        <w:rPr>
          <w:color w:val="000000"/>
          <w:sz w:val="24"/>
          <w:szCs w:val="24"/>
        </w:rPr>
        <w:tab/>
      </w: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753"/>
        </w:tabs>
        <w:spacing w:after="0" w:line="240" w:lineRule="auto"/>
        <w:ind w:left="20" w:firstLine="0"/>
        <w:rPr>
          <w:color w:val="000000"/>
          <w:sz w:val="24"/>
          <w:szCs w:val="24"/>
        </w:rPr>
      </w:pPr>
      <w:r w:rsidRPr="00F01053">
        <w:rPr>
          <w:color w:val="000000"/>
          <w:sz w:val="24"/>
          <w:szCs w:val="24"/>
          <w:lang w:val="en-US"/>
        </w:rPr>
        <w:t>E</w:t>
      </w:r>
      <w:r w:rsidRPr="00F01053">
        <w:rPr>
          <w:color w:val="000000"/>
          <w:sz w:val="24"/>
          <w:szCs w:val="24"/>
        </w:rPr>
        <w:t>-</w:t>
      </w:r>
      <w:proofErr w:type="gramStart"/>
      <w:r w:rsidRPr="00F01053">
        <w:rPr>
          <w:color w:val="000000"/>
          <w:sz w:val="24"/>
          <w:szCs w:val="24"/>
          <w:lang w:val="en-US"/>
        </w:rPr>
        <w:t>mail</w:t>
      </w:r>
      <w:r w:rsidRPr="00F01053">
        <w:rPr>
          <w:color w:val="000000"/>
          <w:sz w:val="24"/>
          <w:szCs w:val="24"/>
        </w:rPr>
        <w:t xml:space="preserve"> :</w:t>
      </w:r>
      <w:proofErr w:type="gramEnd"/>
      <w:r w:rsidRPr="00F01053">
        <w:rPr>
          <w:color w:val="000000"/>
          <w:sz w:val="24"/>
          <w:szCs w:val="24"/>
        </w:rPr>
        <w:tab/>
      </w: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color w:val="000000"/>
          <w:sz w:val="24"/>
          <w:szCs w:val="24"/>
        </w:rPr>
      </w:pPr>
      <w:r w:rsidRPr="00F01053">
        <w:rPr>
          <w:color w:val="000000"/>
          <w:sz w:val="24"/>
          <w:szCs w:val="24"/>
        </w:rPr>
        <w:t>Направление (секция): ______________________________________________________</w:t>
      </w: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color w:val="000000"/>
          <w:sz w:val="24"/>
          <w:szCs w:val="24"/>
        </w:rPr>
      </w:pPr>
      <w:r w:rsidRPr="00F01053">
        <w:rPr>
          <w:color w:val="000000"/>
          <w:sz w:val="24"/>
          <w:szCs w:val="24"/>
        </w:rPr>
        <w:t>Название доклада (статьи): __________________________________________________</w:t>
      </w:r>
    </w:p>
    <w:p w:rsidR="00175351" w:rsidRPr="00F01053" w:rsidRDefault="00E414D9" w:rsidP="00E414D9">
      <w:pPr>
        <w:pStyle w:val="26"/>
        <w:jc w:val="left"/>
        <w:rPr>
          <w:b w:val="0"/>
          <w:i w:val="0"/>
          <w:sz w:val="24"/>
          <w:szCs w:val="24"/>
          <w:lang w:val="kk-KZ"/>
        </w:rPr>
      </w:pPr>
      <w:r w:rsidRPr="00F01053">
        <w:rPr>
          <w:b w:val="0"/>
          <w:i w:val="0"/>
          <w:sz w:val="24"/>
          <w:szCs w:val="24"/>
        </w:rPr>
        <w:t>Сведения о соавторах________________________________________________________</w:t>
      </w: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color w:val="000000"/>
          <w:sz w:val="24"/>
          <w:szCs w:val="24"/>
        </w:rPr>
      </w:pPr>
      <w:r w:rsidRPr="00F01053">
        <w:rPr>
          <w:color w:val="000000"/>
          <w:sz w:val="24"/>
          <w:szCs w:val="24"/>
        </w:rPr>
        <w:t>Необходимая для доклада аппаратура:_________________________________________.</w:t>
      </w:r>
    </w:p>
    <w:p w:rsidR="008E0170" w:rsidRPr="00F01053" w:rsidRDefault="008E0170" w:rsidP="001753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053">
        <w:rPr>
          <w:rStyle w:val="410pt"/>
          <w:rFonts w:eastAsia="Calibri"/>
          <w:sz w:val="24"/>
          <w:szCs w:val="24"/>
        </w:rPr>
        <w:t xml:space="preserve">Согласие на обнародование статьи в электронном и печатном виде: </w:t>
      </w:r>
      <w:r w:rsidR="002029A6" w:rsidRPr="00F01053">
        <w:rPr>
          <w:rStyle w:val="410pt"/>
          <w:rFonts w:eastAsia="Calibri"/>
          <w:sz w:val="24"/>
          <w:szCs w:val="24"/>
        </w:rPr>
        <w:t xml:space="preserve">образец согласия </w:t>
      </w:r>
      <w:proofErr w:type="gramStart"/>
      <w:r w:rsidR="002029A6" w:rsidRPr="00F01053">
        <w:rPr>
          <w:rStyle w:val="410pt"/>
          <w:rFonts w:eastAsia="Calibri"/>
          <w:sz w:val="24"/>
          <w:szCs w:val="24"/>
        </w:rPr>
        <w:t>-</w:t>
      </w:r>
      <w:r w:rsidRPr="00F01053">
        <w:rPr>
          <w:rStyle w:val="410pt"/>
          <w:rFonts w:eastAsia="Calibri"/>
          <w:sz w:val="24"/>
          <w:szCs w:val="24"/>
        </w:rPr>
        <w:t>«</w:t>
      </w:r>
      <w:proofErr w:type="gramEnd"/>
      <w:r w:rsidRPr="00F01053">
        <w:rPr>
          <w:rStyle w:val="410pt"/>
          <w:rFonts w:eastAsia="Calibri"/>
          <w:sz w:val="24"/>
          <w:szCs w:val="24"/>
        </w:rPr>
        <w:t xml:space="preserve"> </w:t>
      </w:r>
      <w:r w:rsidRPr="00F01053">
        <w:rPr>
          <w:rStyle w:val="40"/>
          <w:rFonts w:eastAsia="Calibri"/>
          <w:sz w:val="24"/>
          <w:szCs w:val="24"/>
        </w:rPr>
        <w:t xml:space="preserve">Я, </w:t>
      </w:r>
      <w:proofErr w:type="spellStart"/>
      <w:r w:rsidR="00175351" w:rsidRPr="00F01053">
        <w:rPr>
          <w:rFonts w:ascii="Times New Roman" w:hAnsi="Times New Roman" w:cs="Times New Roman"/>
          <w:color w:val="000000"/>
          <w:sz w:val="24"/>
          <w:szCs w:val="24"/>
          <w:u w:val="single"/>
        </w:rPr>
        <w:t>Жангазин</w:t>
      </w:r>
      <w:proofErr w:type="spellEnd"/>
      <w:r w:rsidR="00175351" w:rsidRPr="00F01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А.С.</w:t>
      </w:r>
      <w:r w:rsidRPr="00F01053">
        <w:rPr>
          <w:rStyle w:val="40"/>
          <w:rFonts w:eastAsia="Calibri"/>
          <w:sz w:val="24"/>
          <w:szCs w:val="24"/>
        </w:rPr>
        <w:t xml:space="preserve">, согласен на обнародование </w:t>
      </w:r>
      <w:r w:rsidRPr="00F01053">
        <w:rPr>
          <w:rStyle w:val="410pt"/>
          <w:rFonts w:eastAsia="Calibri"/>
          <w:sz w:val="24"/>
          <w:szCs w:val="24"/>
          <w:u w:val="single"/>
        </w:rPr>
        <w:t xml:space="preserve">ПГУ им. </w:t>
      </w:r>
      <w:proofErr w:type="spellStart"/>
      <w:r w:rsidRPr="00F01053">
        <w:rPr>
          <w:rStyle w:val="410pt"/>
          <w:rFonts w:eastAsia="Calibri"/>
          <w:sz w:val="24"/>
          <w:szCs w:val="24"/>
          <w:u w:val="single"/>
        </w:rPr>
        <w:t>С.М.Торайгырова</w:t>
      </w:r>
      <w:proofErr w:type="spellEnd"/>
      <w:r w:rsidRPr="00F01053">
        <w:rPr>
          <w:rStyle w:val="410pt"/>
          <w:rFonts w:eastAsia="Calibri"/>
          <w:sz w:val="24"/>
          <w:szCs w:val="24"/>
          <w:u w:val="single"/>
        </w:rPr>
        <w:t xml:space="preserve"> </w:t>
      </w:r>
      <w:r w:rsidRPr="00F01053">
        <w:rPr>
          <w:rStyle w:val="40"/>
          <w:rFonts w:eastAsia="Calibri"/>
          <w:sz w:val="24"/>
          <w:szCs w:val="24"/>
        </w:rPr>
        <w:t>моей статьи «</w:t>
      </w:r>
      <w:r w:rsidR="00E414D9" w:rsidRPr="00F01053">
        <w:rPr>
          <w:rStyle w:val="40"/>
          <w:rFonts w:eastAsia="Calibri"/>
          <w:sz w:val="24"/>
          <w:szCs w:val="24"/>
        </w:rPr>
        <w:t>Разработка метода утилизации золы тепловых электрических станций</w:t>
      </w:r>
      <w:r w:rsidRPr="00F01053">
        <w:rPr>
          <w:rStyle w:val="40"/>
          <w:rFonts w:eastAsia="Calibri"/>
          <w:sz w:val="24"/>
          <w:szCs w:val="24"/>
        </w:rPr>
        <w:t>» в элек</w:t>
      </w:r>
      <w:r w:rsidRPr="00F01053">
        <w:rPr>
          <w:rStyle w:val="40"/>
          <w:rFonts w:eastAsia="Calibri"/>
          <w:sz w:val="24"/>
          <w:szCs w:val="24"/>
        </w:rPr>
        <w:softHyphen/>
        <w:t>тронном и печатном виде.»</w:t>
      </w:r>
    </w:p>
    <w:p w:rsidR="00175351" w:rsidRPr="00F01053" w:rsidRDefault="00175351" w:rsidP="00175351">
      <w:pPr>
        <w:pStyle w:val="af"/>
        <w:rPr>
          <w:rFonts w:ascii="Times New Roman" w:hAnsi="Times New Roman" w:cs="Times New Roman"/>
          <w:sz w:val="24"/>
          <w:szCs w:val="24"/>
          <w:lang w:val="kk-KZ"/>
        </w:rPr>
      </w:pPr>
    </w:p>
    <w:p w:rsidR="00E414D9" w:rsidRPr="00F01053" w:rsidRDefault="00E414D9" w:rsidP="00175351">
      <w:pPr>
        <w:pStyle w:val="af"/>
        <w:rPr>
          <w:rFonts w:ascii="Times New Roman" w:hAnsi="Times New Roman" w:cs="Times New Roman"/>
          <w:sz w:val="24"/>
          <w:szCs w:val="24"/>
          <w:lang w:val="kk-KZ"/>
        </w:rPr>
      </w:pPr>
      <w:r w:rsidRPr="00F01053">
        <w:rPr>
          <w:rFonts w:ascii="Times New Roman" w:hAnsi="Times New Roman" w:cs="Times New Roman"/>
          <w:sz w:val="24"/>
          <w:szCs w:val="24"/>
        </w:rPr>
        <w:t>Я намереваюсь:</w:t>
      </w:r>
    </w:p>
    <w:p w:rsidR="00E414D9" w:rsidRPr="00F01053" w:rsidRDefault="00E414D9" w:rsidP="00E414D9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</w:rPr>
        <w:t>выступить с докладом на заседании секции;</w:t>
      </w:r>
    </w:p>
    <w:p w:rsidR="00E414D9" w:rsidRPr="00F01053" w:rsidRDefault="00E414D9" w:rsidP="00E414D9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sz w:val="24"/>
          <w:szCs w:val="24"/>
        </w:rPr>
        <w:t>принять участие в конференции как слушатель;</w:t>
      </w:r>
    </w:p>
    <w:p w:rsidR="00E414D9" w:rsidRPr="00F01053" w:rsidRDefault="00E414D9" w:rsidP="00E414D9">
      <w:pPr>
        <w:pStyle w:val="26"/>
        <w:numPr>
          <w:ilvl w:val="0"/>
          <w:numId w:val="10"/>
        </w:numPr>
        <w:tabs>
          <w:tab w:val="num" w:pos="900"/>
        </w:tabs>
        <w:jc w:val="left"/>
        <w:textAlignment w:val="baseline"/>
        <w:rPr>
          <w:b w:val="0"/>
          <w:i w:val="0"/>
          <w:sz w:val="24"/>
          <w:szCs w:val="24"/>
        </w:rPr>
      </w:pPr>
      <w:r w:rsidRPr="00F01053">
        <w:rPr>
          <w:b w:val="0"/>
          <w:i w:val="0"/>
          <w:sz w:val="24"/>
          <w:szCs w:val="24"/>
        </w:rPr>
        <w:t>участвовать заочно.</w:t>
      </w: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color w:val="000000"/>
          <w:sz w:val="24"/>
          <w:szCs w:val="24"/>
          <w:u w:val="single"/>
        </w:rPr>
      </w:pPr>
      <w:r w:rsidRPr="00F01053">
        <w:rPr>
          <w:color w:val="000000"/>
          <w:sz w:val="24"/>
          <w:szCs w:val="24"/>
        </w:rPr>
        <w:t xml:space="preserve">Необходимость бронирования мест в гостинице: </w:t>
      </w:r>
      <w:r w:rsidRPr="00F01053">
        <w:rPr>
          <w:color w:val="000000"/>
          <w:sz w:val="24"/>
          <w:szCs w:val="24"/>
          <w:u w:val="single"/>
        </w:rPr>
        <w:t>(да/нет)</w:t>
      </w: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878"/>
        </w:tabs>
        <w:spacing w:after="18" w:line="240" w:lineRule="auto"/>
        <w:ind w:left="20" w:firstLine="0"/>
        <w:rPr>
          <w:sz w:val="24"/>
          <w:szCs w:val="24"/>
        </w:rPr>
      </w:pPr>
      <w:r w:rsidRPr="00F01053">
        <w:rPr>
          <w:color w:val="000000"/>
          <w:sz w:val="24"/>
          <w:szCs w:val="24"/>
        </w:rPr>
        <w:t>Количество бронируемых мест:</w:t>
      </w:r>
      <w:r w:rsidRPr="00F01053">
        <w:rPr>
          <w:color w:val="000000"/>
          <w:sz w:val="24"/>
          <w:szCs w:val="24"/>
        </w:rPr>
        <w:tab/>
      </w: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878"/>
        </w:tabs>
        <w:spacing w:after="0" w:line="240" w:lineRule="auto"/>
        <w:ind w:left="20" w:firstLine="0"/>
        <w:rPr>
          <w:sz w:val="24"/>
          <w:szCs w:val="24"/>
        </w:rPr>
      </w:pPr>
      <w:r w:rsidRPr="00F01053">
        <w:rPr>
          <w:color w:val="000000"/>
          <w:sz w:val="24"/>
          <w:szCs w:val="24"/>
        </w:rPr>
        <w:t>Категория номера (на сколько мест):</w:t>
      </w:r>
      <w:r w:rsidRPr="00F01053">
        <w:rPr>
          <w:color w:val="000000"/>
          <w:sz w:val="24"/>
          <w:szCs w:val="24"/>
        </w:rPr>
        <w:tab/>
      </w: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2439"/>
          <w:tab w:val="left" w:leader="underscore" w:pos="3337"/>
        </w:tabs>
        <w:spacing w:after="0" w:line="240" w:lineRule="auto"/>
        <w:ind w:left="20" w:firstLine="0"/>
        <w:rPr>
          <w:sz w:val="24"/>
          <w:szCs w:val="24"/>
        </w:rPr>
      </w:pPr>
      <w:r w:rsidRPr="00F01053">
        <w:rPr>
          <w:color w:val="000000"/>
          <w:sz w:val="24"/>
          <w:szCs w:val="24"/>
        </w:rPr>
        <w:t xml:space="preserve">Сроки проживания: </w:t>
      </w:r>
      <w:proofErr w:type="spellStart"/>
      <w:proofErr w:type="gramStart"/>
      <w:r w:rsidRPr="00F01053">
        <w:rPr>
          <w:color w:val="000000"/>
          <w:sz w:val="24"/>
          <w:szCs w:val="24"/>
        </w:rPr>
        <w:t>с</w:t>
      </w:r>
      <w:proofErr w:type="gramEnd"/>
      <w:r w:rsidR="00916C71" w:rsidRPr="00F01053">
        <w:rPr>
          <w:color w:val="000000"/>
          <w:sz w:val="24"/>
          <w:szCs w:val="24"/>
        </w:rPr>
        <w:t>__________</w:t>
      </w:r>
      <w:r w:rsidRPr="00F01053">
        <w:rPr>
          <w:color w:val="000000"/>
          <w:sz w:val="24"/>
          <w:szCs w:val="24"/>
        </w:rPr>
        <w:t>по</w:t>
      </w:r>
      <w:proofErr w:type="spellEnd"/>
      <w:r w:rsidR="00916C71" w:rsidRPr="00F01053">
        <w:rPr>
          <w:color w:val="000000"/>
          <w:sz w:val="24"/>
          <w:szCs w:val="24"/>
        </w:rPr>
        <w:t>_________</w:t>
      </w:r>
      <w:r w:rsidRPr="00F01053">
        <w:rPr>
          <w:color w:val="000000"/>
          <w:sz w:val="24"/>
          <w:szCs w:val="24"/>
        </w:rPr>
        <w:tab/>
      </w:r>
    </w:p>
    <w:p w:rsidR="008E0170" w:rsidRPr="00F01053" w:rsidRDefault="008E0170" w:rsidP="00562EE7">
      <w:pPr>
        <w:spacing w:line="240" w:lineRule="auto"/>
        <w:ind w:left="20" w:right="140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Просьба подтвердить необходимость заказа гостиницы за 10 дней до начала конференции.</w:t>
      </w: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878"/>
        </w:tabs>
        <w:spacing w:after="9" w:line="240" w:lineRule="auto"/>
        <w:ind w:left="20" w:firstLine="0"/>
        <w:rPr>
          <w:sz w:val="24"/>
          <w:szCs w:val="24"/>
        </w:rPr>
      </w:pPr>
      <w:r w:rsidRPr="00F01053">
        <w:rPr>
          <w:color w:val="000000"/>
          <w:sz w:val="24"/>
          <w:szCs w:val="24"/>
        </w:rPr>
        <w:t>Дата заполнения заявки</w:t>
      </w:r>
      <w:r w:rsidRPr="00F01053">
        <w:rPr>
          <w:color w:val="000000"/>
          <w:sz w:val="24"/>
          <w:szCs w:val="24"/>
        </w:rPr>
        <w:tab/>
      </w: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882"/>
        </w:tabs>
        <w:spacing w:after="0" w:line="240" w:lineRule="auto"/>
        <w:ind w:left="20" w:firstLine="0"/>
        <w:rPr>
          <w:sz w:val="24"/>
          <w:szCs w:val="24"/>
        </w:rPr>
      </w:pPr>
      <w:r w:rsidRPr="00F01053">
        <w:rPr>
          <w:color w:val="000000"/>
          <w:sz w:val="24"/>
          <w:szCs w:val="24"/>
        </w:rPr>
        <w:t>Подпись</w:t>
      </w:r>
      <w:r w:rsidRPr="00F01053">
        <w:rPr>
          <w:color w:val="000000"/>
          <w:sz w:val="24"/>
          <w:szCs w:val="24"/>
        </w:rPr>
        <w:tab/>
      </w:r>
    </w:p>
    <w:p w:rsidR="008E0170" w:rsidRPr="00F01053" w:rsidRDefault="008E0170" w:rsidP="00562E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170" w:rsidRPr="00F01053" w:rsidRDefault="008E0170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ПРИМЕЧАНИЕ. Заполнение всех граф заявки обязательно.</w:t>
      </w: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  <w:u w:val="single"/>
        </w:rPr>
      </w:pP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753"/>
        </w:tabs>
        <w:spacing w:after="0" w:line="240" w:lineRule="auto"/>
        <w:ind w:left="20" w:firstLine="0"/>
        <w:rPr>
          <w:sz w:val="24"/>
          <w:szCs w:val="24"/>
        </w:rPr>
      </w:pPr>
    </w:p>
    <w:p w:rsidR="008E0170" w:rsidRPr="00F01053" w:rsidRDefault="008E0170" w:rsidP="00562EE7">
      <w:pPr>
        <w:pStyle w:val="25"/>
        <w:shd w:val="clear" w:color="auto" w:fill="auto"/>
        <w:tabs>
          <w:tab w:val="left" w:leader="underscore" w:pos="4753"/>
        </w:tabs>
        <w:spacing w:after="0" w:line="240" w:lineRule="auto"/>
        <w:ind w:left="20" w:firstLine="0"/>
        <w:rPr>
          <w:sz w:val="24"/>
          <w:szCs w:val="24"/>
        </w:rPr>
      </w:pP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916C71" w:rsidRPr="00F01053" w:rsidRDefault="00916C71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916C71" w:rsidRPr="00F01053" w:rsidRDefault="00916C71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916C71" w:rsidRPr="00F01053" w:rsidRDefault="00916C71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916C71" w:rsidRPr="00F01053" w:rsidRDefault="00916C71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916C71" w:rsidRPr="00F01053" w:rsidRDefault="00916C71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8E0170" w:rsidRPr="00F01053" w:rsidRDefault="008E0170" w:rsidP="00562EE7">
      <w:pPr>
        <w:spacing w:after="207" w:line="240" w:lineRule="auto"/>
        <w:ind w:left="1060" w:right="80" w:firstLine="24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8E0170" w:rsidRPr="00F01053" w:rsidRDefault="008E0170" w:rsidP="000A655E">
      <w:pPr>
        <w:spacing w:after="207" w:line="240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53">
        <w:rPr>
          <w:rFonts w:ascii="Times New Roman" w:hAnsi="Times New Roman" w:cs="Times New Roman"/>
          <w:b/>
          <w:color w:val="000000"/>
          <w:sz w:val="24"/>
          <w:szCs w:val="24"/>
        </w:rPr>
        <w:t>Образец оформления статей</w:t>
      </w:r>
    </w:p>
    <w:p w:rsidR="008E0170" w:rsidRPr="00F01053" w:rsidRDefault="008E0170" w:rsidP="00562EE7">
      <w:pPr>
        <w:pStyle w:val="25"/>
        <w:shd w:val="clear" w:color="auto" w:fill="auto"/>
        <w:spacing w:after="0" w:line="240" w:lineRule="auto"/>
        <w:ind w:left="60" w:firstLine="0"/>
        <w:rPr>
          <w:sz w:val="24"/>
          <w:szCs w:val="24"/>
        </w:rPr>
      </w:pPr>
      <w:r w:rsidRPr="00F01053">
        <w:rPr>
          <w:color w:val="000000"/>
          <w:sz w:val="24"/>
          <w:szCs w:val="24"/>
        </w:rPr>
        <w:t xml:space="preserve">УДК </w:t>
      </w:r>
      <w:r w:rsidR="00562EE7" w:rsidRPr="00F01053">
        <w:rPr>
          <w:color w:val="000000"/>
          <w:sz w:val="24"/>
          <w:szCs w:val="24"/>
        </w:rPr>
        <w:t>…..</w:t>
      </w:r>
    </w:p>
    <w:p w:rsidR="008E0170" w:rsidRPr="00F01053" w:rsidRDefault="008E0170" w:rsidP="00562EE7">
      <w:pPr>
        <w:pStyle w:val="25"/>
        <w:shd w:val="clear" w:color="auto" w:fill="auto"/>
        <w:spacing w:after="220" w:line="240" w:lineRule="auto"/>
        <w:ind w:left="60" w:firstLine="0"/>
        <w:rPr>
          <w:color w:val="000000"/>
          <w:sz w:val="24"/>
          <w:szCs w:val="24"/>
        </w:rPr>
      </w:pPr>
    </w:p>
    <w:p w:rsidR="008E0170" w:rsidRPr="00F01053" w:rsidRDefault="008E0170" w:rsidP="000A655E">
      <w:pPr>
        <w:pStyle w:val="25"/>
        <w:shd w:val="clear" w:color="auto" w:fill="auto"/>
        <w:spacing w:after="220" w:line="240" w:lineRule="auto"/>
        <w:ind w:firstLine="0"/>
        <w:jc w:val="center"/>
        <w:rPr>
          <w:sz w:val="24"/>
          <w:szCs w:val="24"/>
        </w:rPr>
      </w:pPr>
      <w:r w:rsidRPr="00F01053">
        <w:rPr>
          <w:color w:val="000000"/>
          <w:sz w:val="24"/>
          <w:szCs w:val="24"/>
        </w:rPr>
        <w:t>РАЗРАБОТКА МЕТОДА УТИЛИЗАЦИИ ЗОЛЫ ТЕПЛОВЫХ ЭЛЕКТРИЧЕСКИХ СТАНЦИЙ</w:t>
      </w:r>
    </w:p>
    <w:p w:rsidR="00562EE7" w:rsidRPr="00F01053" w:rsidRDefault="00562EE7" w:rsidP="000A6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1053">
        <w:rPr>
          <w:rFonts w:ascii="Times New Roman" w:hAnsi="Times New Roman" w:cs="Times New Roman"/>
          <w:color w:val="000000"/>
          <w:sz w:val="24"/>
          <w:szCs w:val="24"/>
        </w:rPr>
        <w:t>Жангазин</w:t>
      </w:r>
      <w:proofErr w:type="spellEnd"/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 А.С.</w:t>
      </w:r>
    </w:p>
    <w:p w:rsidR="00562EE7" w:rsidRPr="00F01053" w:rsidRDefault="00562EE7" w:rsidP="000A6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к.т.н., доцент  ПГУ им. С. </w:t>
      </w:r>
      <w:proofErr w:type="spellStart"/>
      <w:r w:rsidRPr="00F01053">
        <w:rPr>
          <w:rFonts w:ascii="Times New Roman" w:hAnsi="Times New Roman" w:cs="Times New Roman"/>
          <w:color w:val="000000"/>
          <w:sz w:val="24"/>
          <w:szCs w:val="24"/>
        </w:rPr>
        <w:t>Торайгырова</w:t>
      </w:r>
      <w:proofErr w:type="spellEnd"/>
      <w:r w:rsidRPr="00F01053">
        <w:rPr>
          <w:rFonts w:ascii="Times New Roman" w:hAnsi="Times New Roman" w:cs="Times New Roman"/>
          <w:color w:val="000000"/>
          <w:sz w:val="24"/>
          <w:szCs w:val="24"/>
        </w:rPr>
        <w:t>, г. Павлодар</w:t>
      </w:r>
    </w:p>
    <w:p w:rsidR="00562EE7" w:rsidRPr="00F01053" w:rsidRDefault="00562EE7" w:rsidP="000A6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1053">
        <w:rPr>
          <w:rFonts w:ascii="Times New Roman" w:hAnsi="Times New Roman" w:cs="Times New Roman"/>
          <w:color w:val="000000"/>
          <w:sz w:val="24"/>
          <w:szCs w:val="24"/>
        </w:rPr>
        <w:t>Искакова</w:t>
      </w:r>
      <w:proofErr w:type="spellEnd"/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 Н.Д.</w:t>
      </w:r>
    </w:p>
    <w:p w:rsidR="00562EE7" w:rsidRPr="00F01053" w:rsidRDefault="00562EE7" w:rsidP="000A6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 xml:space="preserve">студент, ПГУ им. С. </w:t>
      </w:r>
      <w:proofErr w:type="spellStart"/>
      <w:r w:rsidRPr="00F01053">
        <w:rPr>
          <w:rFonts w:ascii="Times New Roman" w:hAnsi="Times New Roman" w:cs="Times New Roman"/>
          <w:color w:val="000000"/>
          <w:sz w:val="24"/>
          <w:szCs w:val="24"/>
        </w:rPr>
        <w:t>Торайгырова</w:t>
      </w:r>
      <w:proofErr w:type="spellEnd"/>
      <w:r w:rsidRPr="00F01053">
        <w:rPr>
          <w:rFonts w:ascii="Times New Roman" w:hAnsi="Times New Roman" w:cs="Times New Roman"/>
          <w:color w:val="000000"/>
          <w:sz w:val="24"/>
          <w:szCs w:val="24"/>
        </w:rPr>
        <w:t>, г. Павлодар</w:t>
      </w:r>
    </w:p>
    <w:p w:rsidR="008E0170" w:rsidRPr="00F01053" w:rsidRDefault="008E0170" w:rsidP="000A655E">
      <w:pPr>
        <w:pStyle w:val="25"/>
        <w:shd w:val="clear" w:color="auto" w:fill="auto"/>
        <w:spacing w:after="0" w:line="240" w:lineRule="auto"/>
        <w:ind w:left="720" w:right="80" w:firstLine="640"/>
        <w:jc w:val="center"/>
        <w:rPr>
          <w:color w:val="000000"/>
          <w:sz w:val="24"/>
          <w:szCs w:val="24"/>
        </w:rPr>
      </w:pPr>
    </w:p>
    <w:p w:rsidR="008E0170" w:rsidRPr="00F01053" w:rsidRDefault="008E0170" w:rsidP="000A655E">
      <w:pPr>
        <w:pStyle w:val="25"/>
        <w:shd w:val="clear" w:color="auto" w:fill="auto"/>
        <w:tabs>
          <w:tab w:val="left" w:pos="567"/>
        </w:tabs>
        <w:spacing w:after="0" w:line="240" w:lineRule="auto"/>
        <w:ind w:right="80" w:firstLine="0"/>
        <w:jc w:val="center"/>
        <w:rPr>
          <w:color w:val="000000"/>
          <w:sz w:val="24"/>
          <w:szCs w:val="24"/>
        </w:rPr>
      </w:pPr>
      <w:r w:rsidRPr="00F01053">
        <w:rPr>
          <w:color w:val="000000"/>
          <w:sz w:val="24"/>
          <w:szCs w:val="24"/>
        </w:rPr>
        <w:t>Те</w:t>
      </w:r>
      <w:proofErr w:type="gramStart"/>
      <w:r w:rsidRPr="00F01053">
        <w:rPr>
          <w:color w:val="000000"/>
          <w:sz w:val="24"/>
          <w:szCs w:val="24"/>
        </w:rPr>
        <w:t>кст ст</w:t>
      </w:r>
      <w:proofErr w:type="gramEnd"/>
      <w:r w:rsidRPr="00F01053">
        <w:rPr>
          <w:color w:val="000000"/>
          <w:sz w:val="24"/>
          <w:szCs w:val="24"/>
        </w:rPr>
        <w:t>атьи</w:t>
      </w:r>
      <w:r w:rsidR="00562EE7" w:rsidRPr="00F01053">
        <w:rPr>
          <w:color w:val="000000"/>
          <w:sz w:val="24"/>
          <w:szCs w:val="24"/>
        </w:rPr>
        <w:t>………….</w:t>
      </w:r>
    </w:p>
    <w:p w:rsidR="008E0170" w:rsidRPr="00F01053" w:rsidRDefault="008E0170" w:rsidP="000A655E">
      <w:pPr>
        <w:pStyle w:val="25"/>
        <w:shd w:val="clear" w:color="auto" w:fill="auto"/>
        <w:spacing w:after="0" w:line="240" w:lineRule="auto"/>
        <w:ind w:left="720" w:right="80" w:firstLine="640"/>
        <w:jc w:val="center"/>
        <w:rPr>
          <w:sz w:val="24"/>
          <w:szCs w:val="24"/>
        </w:rPr>
      </w:pPr>
    </w:p>
    <w:p w:rsidR="008E0170" w:rsidRPr="00F01053" w:rsidRDefault="008E0170" w:rsidP="000A65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Библиографический список</w:t>
      </w:r>
    </w:p>
    <w:p w:rsidR="008E0170" w:rsidRPr="00F01053" w:rsidRDefault="008E0170" w:rsidP="00562EE7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E0170" w:rsidRPr="00F01053" w:rsidRDefault="008E0170" w:rsidP="00562EE7">
      <w:pPr>
        <w:tabs>
          <w:tab w:val="left" w:leader="dot" w:pos="852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0105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0170" w:rsidRPr="00E414D9" w:rsidRDefault="008E0170" w:rsidP="00562EE7">
      <w:pPr>
        <w:tabs>
          <w:tab w:val="left" w:leader="dot" w:pos="876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010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14D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0170" w:rsidRPr="00E414D9" w:rsidRDefault="008E0170" w:rsidP="00562EE7">
      <w:pPr>
        <w:pStyle w:val="25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14327F" w:rsidRPr="00E414D9" w:rsidRDefault="0014327F" w:rsidP="00562EE7">
      <w:pPr>
        <w:pStyle w:val="2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181C18" w:rsidRPr="00E414D9" w:rsidRDefault="00181C18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4C" w:rsidRPr="00E414D9" w:rsidRDefault="00AA7C4C" w:rsidP="00562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7C4C" w:rsidRPr="00E414D9" w:rsidSect="00DD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1A" w:rsidRDefault="0003311A" w:rsidP="008E0170">
      <w:pPr>
        <w:spacing w:after="0" w:line="240" w:lineRule="auto"/>
      </w:pPr>
      <w:r>
        <w:separator/>
      </w:r>
    </w:p>
  </w:endnote>
  <w:endnote w:type="continuationSeparator" w:id="0">
    <w:p w:rsidR="0003311A" w:rsidRDefault="0003311A" w:rsidP="008E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1A" w:rsidRDefault="0003311A" w:rsidP="008E0170">
      <w:pPr>
        <w:spacing w:after="0" w:line="240" w:lineRule="auto"/>
      </w:pPr>
      <w:r>
        <w:separator/>
      </w:r>
    </w:p>
  </w:footnote>
  <w:footnote w:type="continuationSeparator" w:id="0">
    <w:p w:rsidR="0003311A" w:rsidRDefault="0003311A" w:rsidP="008E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BB7"/>
    <w:multiLevelType w:val="hybridMultilevel"/>
    <w:tmpl w:val="0090E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89B"/>
    <w:multiLevelType w:val="multilevel"/>
    <w:tmpl w:val="817CDAFA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E479B"/>
    <w:multiLevelType w:val="multilevel"/>
    <w:tmpl w:val="E5A8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B7532"/>
    <w:multiLevelType w:val="multilevel"/>
    <w:tmpl w:val="E5A8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60577"/>
    <w:multiLevelType w:val="multilevel"/>
    <w:tmpl w:val="A606DF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142AC"/>
    <w:multiLevelType w:val="multilevel"/>
    <w:tmpl w:val="E5A8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F2DB3"/>
    <w:multiLevelType w:val="multilevel"/>
    <w:tmpl w:val="BFDE4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E1EDA"/>
    <w:multiLevelType w:val="hybridMultilevel"/>
    <w:tmpl w:val="98D6BF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B3336D"/>
    <w:multiLevelType w:val="multilevel"/>
    <w:tmpl w:val="53E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B3E6F"/>
    <w:multiLevelType w:val="hybridMultilevel"/>
    <w:tmpl w:val="65AE5714"/>
    <w:lvl w:ilvl="0" w:tplc="EDAA446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C4C"/>
    <w:rsid w:val="0000510F"/>
    <w:rsid w:val="00022D5A"/>
    <w:rsid w:val="0003311A"/>
    <w:rsid w:val="00045CAE"/>
    <w:rsid w:val="00073BB1"/>
    <w:rsid w:val="000860A7"/>
    <w:rsid w:val="000A655E"/>
    <w:rsid w:val="000A73FA"/>
    <w:rsid w:val="0014327F"/>
    <w:rsid w:val="0015458F"/>
    <w:rsid w:val="00175351"/>
    <w:rsid w:val="00181C18"/>
    <w:rsid w:val="002029A6"/>
    <w:rsid w:val="00241F22"/>
    <w:rsid w:val="002F57E1"/>
    <w:rsid w:val="0031107E"/>
    <w:rsid w:val="00330FBE"/>
    <w:rsid w:val="00340684"/>
    <w:rsid w:val="00340688"/>
    <w:rsid w:val="00345606"/>
    <w:rsid w:val="003D1DB4"/>
    <w:rsid w:val="003D7C7B"/>
    <w:rsid w:val="003F74F0"/>
    <w:rsid w:val="00421419"/>
    <w:rsid w:val="004B0D5A"/>
    <w:rsid w:val="00530262"/>
    <w:rsid w:val="0055159D"/>
    <w:rsid w:val="00562EE7"/>
    <w:rsid w:val="00596C35"/>
    <w:rsid w:val="005C042E"/>
    <w:rsid w:val="005F0124"/>
    <w:rsid w:val="00606FAF"/>
    <w:rsid w:val="006878C3"/>
    <w:rsid w:val="00746607"/>
    <w:rsid w:val="007A1FAB"/>
    <w:rsid w:val="007E16E9"/>
    <w:rsid w:val="007F4ACB"/>
    <w:rsid w:val="00802F39"/>
    <w:rsid w:val="008C72B7"/>
    <w:rsid w:val="008E0170"/>
    <w:rsid w:val="008F64A9"/>
    <w:rsid w:val="00916C71"/>
    <w:rsid w:val="009B70A4"/>
    <w:rsid w:val="009B7AF5"/>
    <w:rsid w:val="009F63CD"/>
    <w:rsid w:val="00A4437C"/>
    <w:rsid w:val="00A843B3"/>
    <w:rsid w:val="00AA2482"/>
    <w:rsid w:val="00AA7C4C"/>
    <w:rsid w:val="00AE221F"/>
    <w:rsid w:val="00B05B23"/>
    <w:rsid w:val="00B42904"/>
    <w:rsid w:val="00B6052B"/>
    <w:rsid w:val="00B62FF2"/>
    <w:rsid w:val="00B63C11"/>
    <w:rsid w:val="00B67C85"/>
    <w:rsid w:val="00BC2BA0"/>
    <w:rsid w:val="00C21976"/>
    <w:rsid w:val="00C22E64"/>
    <w:rsid w:val="00C27A54"/>
    <w:rsid w:val="00D703C9"/>
    <w:rsid w:val="00D710B1"/>
    <w:rsid w:val="00D87AB1"/>
    <w:rsid w:val="00DB4A20"/>
    <w:rsid w:val="00DD5024"/>
    <w:rsid w:val="00E03415"/>
    <w:rsid w:val="00E2219E"/>
    <w:rsid w:val="00E31E2C"/>
    <w:rsid w:val="00E414D9"/>
    <w:rsid w:val="00EB30E2"/>
    <w:rsid w:val="00F01053"/>
    <w:rsid w:val="00FC2E08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07"/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7466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C2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rsid w:val="00C2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C27A5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rsid w:val="00C2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4">
    <w:name w:val="Основной текст (2)"/>
    <w:basedOn w:val="21"/>
    <w:rsid w:val="00C2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paragraph" w:customStyle="1" w:styleId="23">
    <w:name w:val="Заголовок №2"/>
    <w:basedOn w:val="a"/>
    <w:link w:val="22"/>
    <w:rsid w:val="00C27A54"/>
    <w:pPr>
      <w:widowControl w:val="0"/>
      <w:shd w:val="clear" w:color="auto" w:fill="FFFFFF"/>
      <w:spacing w:before="30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6">
    <w:name w:val="Основной текст_"/>
    <w:basedOn w:val="a0"/>
    <w:link w:val="25"/>
    <w:rsid w:val="00181C18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181C18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link w:val="a6"/>
    <w:rsid w:val="00181C18"/>
    <w:pPr>
      <w:widowControl w:val="0"/>
      <w:shd w:val="clear" w:color="auto" w:fill="FFFFFF"/>
      <w:spacing w:after="480" w:line="254" w:lineRule="exact"/>
      <w:ind w:hanging="280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32">
    <w:name w:val="Заголовок №3"/>
    <w:basedOn w:val="a"/>
    <w:link w:val="31"/>
    <w:rsid w:val="00181C18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a7">
    <w:name w:val="Hyperlink"/>
    <w:basedOn w:val="a0"/>
    <w:rsid w:val="00DB4A20"/>
    <w:rPr>
      <w:color w:val="0066CC"/>
      <w:u w:val="single"/>
    </w:rPr>
  </w:style>
  <w:style w:type="character" w:customStyle="1" w:styleId="1">
    <w:name w:val="Основной текст1"/>
    <w:basedOn w:val="a6"/>
    <w:rsid w:val="00DB4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14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327F"/>
    <w:rPr>
      <w:b/>
      <w:bCs/>
    </w:rPr>
  </w:style>
  <w:style w:type="character" w:customStyle="1" w:styleId="4">
    <w:name w:val="Основной текст (4)_"/>
    <w:basedOn w:val="a0"/>
    <w:rsid w:val="008E0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410pt">
    <w:name w:val="Основной текст (4) + 10 pt"/>
    <w:basedOn w:val="4"/>
    <w:rsid w:val="008E0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"/>
    <w:basedOn w:val="4"/>
    <w:rsid w:val="008E0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8E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0170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8E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0170"/>
    <w:rPr>
      <w:rFonts w:ascii="Calibri" w:hAnsi="Calibri"/>
    </w:rPr>
  </w:style>
  <w:style w:type="paragraph" w:styleId="ae">
    <w:name w:val="List Paragraph"/>
    <w:basedOn w:val="a"/>
    <w:uiPriority w:val="34"/>
    <w:qFormat/>
    <w:rsid w:val="00FC2E08"/>
    <w:pPr>
      <w:ind w:left="720"/>
      <w:contextualSpacing/>
    </w:pPr>
  </w:style>
  <w:style w:type="paragraph" w:styleId="26">
    <w:name w:val="Body Text 2"/>
    <w:basedOn w:val="a"/>
    <w:link w:val="27"/>
    <w:rsid w:val="00562E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562E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221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219E"/>
    <w:rPr>
      <w:rFonts w:ascii="Calibri" w:hAnsi="Calibri"/>
    </w:rPr>
  </w:style>
  <w:style w:type="paragraph" w:styleId="af1">
    <w:name w:val="No Spacing"/>
    <w:uiPriority w:val="1"/>
    <w:qFormat/>
    <w:rsid w:val="000A655E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sem.arislano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asem.arislanova@mail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sem.arisl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51417-6904-4885-BCF7-3B660C86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omirbek</dc:creator>
  <cp:lastModifiedBy>Asem</cp:lastModifiedBy>
  <cp:revision>2</cp:revision>
  <cp:lastPrinted>2016-09-02T04:24:00Z</cp:lastPrinted>
  <dcterms:created xsi:type="dcterms:W3CDTF">2016-09-06T06:41:00Z</dcterms:created>
  <dcterms:modified xsi:type="dcterms:W3CDTF">2016-09-06T06:41:00Z</dcterms:modified>
</cp:coreProperties>
</file>